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9840" w:type="dxa"/>
        <w:tblLook w:val="04A0" w:firstRow="1" w:lastRow="0" w:firstColumn="1" w:lastColumn="0" w:noHBand="0" w:noVBand="1"/>
      </w:tblPr>
      <w:tblGrid>
        <w:gridCol w:w="1984"/>
        <w:gridCol w:w="7856"/>
      </w:tblGrid>
      <w:tr w:rsidR="002938F6" w14:paraId="7AEC76EB" w14:textId="77777777">
        <w:tc>
          <w:tcPr>
            <w:tcW w:w="1984" w:type="dxa"/>
            <w:shd w:val="clear" w:color="auto" w:fill="auto"/>
          </w:tcPr>
          <w:p w14:paraId="02748A56" w14:textId="5FFCCC3C" w:rsidR="002938F6" w:rsidRDefault="00573C11">
            <w:pPr>
              <w:ind w:firstLine="176"/>
            </w:pPr>
            <w:r>
              <w:rPr>
                <w:noProof/>
              </w:rPr>
              <w:drawing>
                <wp:inline distT="0" distB="0" distL="0" distR="0" wp14:anchorId="2F9F3F5A" wp14:editId="0779A006">
                  <wp:extent cx="883920" cy="1249680"/>
                  <wp:effectExtent l="0" t="0" r="0" b="0"/>
                  <wp:docPr id="143225657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3920" cy="1249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855" w:type="dxa"/>
            <w:shd w:val="clear" w:color="auto" w:fill="auto"/>
          </w:tcPr>
          <w:p w14:paraId="4BEBBBDD" w14:textId="16D65B0B" w:rsidR="002938F6" w:rsidRDefault="002574F9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А</w:t>
            </w:r>
            <w:r w:rsidR="004F4A53">
              <w:rPr>
                <w:rFonts w:ascii="Times New Roman" w:hAnsi="Times New Roman"/>
                <w:b/>
                <w:sz w:val="24"/>
                <w:szCs w:val="24"/>
              </w:rPr>
              <w:t>втономная некоммерческая образовательная организация</w:t>
            </w:r>
          </w:p>
          <w:p w14:paraId="2D92F716" w14:textId="77777777" w:rsidR="002938F6" w:rsidRDefault="004F4A53">
            <w:pPr>
              <w:spacing w:after="0" w:line="36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высшего образования Центросоюза Российской Федерации</w:t>
            </w:r>
          </w:p>
          <w:p w14:paraId="7A1DE3C0" w14:textId="77777777" w:rsidR="002938F6" w:rsidRDefault="004F4A53">
            <w:pPr>
              <w:spacing w:after="0" w:line="360" w:lineRule="auto"/>
              <w:ind w:hanging="108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«Сибирский университет потребительской кооперации»</w:t>
            </w:r>
          </w:p>
          <w:p w14:paraId="67B73801" w14:textId="77777777" w:rsidR="002938F6" w:rsidRDefault="002938F6">
            <w:pPr>
              <w:spacing w:line="360" w:lineRule="auto"/>
              <w:ind w:firstLine="176"/>
              <w:rPr>
                <w:sz w:val="28"/>
                <w:szCs w:val="28"/>
              </w:rPr>
            </w:pPr>
          </w:p>
        </w:tc>
      </w:tr>
    </w:tbl>
    <w:p w14:paraId="5C9B1F8A" w14:textId="77777777" w:rsidR="002938F6" w:rsidRDefault="002938F6">
      <w:pPr>
        <w:contextualSpacing/>
        <w:rPr>
          <w:b/>
          <w:sz w:val="32"/>
          <w:szCs w:val="32"/>
          <w:lang w:val="en-US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2938F6" w14:paraId="03A66826" w14:textId="77777777">
        <w:tc>
          <w:tcPr>
            <w:tcW w:w="9571" w:type="dxa"/>
            <w:shd w:val="clear" w:color="auto" w:fill="auto"/>
          </w:tcPr>
          <w:p w14:paraId="4615C8E0" w14:textId="77777777" w:rsidR="00F43A9E" w:rsidRPr="00B574D0" w:rsidRDefault="00F43A9E" w:rsidP="00F43A9E">
            <w:pPr>
              <w:tabs>
                <w:tab w:val="left" w:pos="5103"/>
                <w:tab w:val="left" w:pos="6663"/>
              </w:tabs>
              <w:spacing w:after="0" w:line="240" w:lineRule="auto"/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bidi="ru-RU"/>
              </w:rPr>
            </w:pPr>
            <w:r w:rsidRPr="00B574D0"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bidi="ru-RU"/>
              </w:rPr>
              <w:t xml:space="preserve">                                                                    </w:t>
            </w:r>
            <w:r w:rsidR="00CC413F"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bidi="ru-RU"/>
              </w:rPr>
              <w:t xml:space="preserve"> </w:t>
            </w:r>
            <w:r w:rsidRPr="00B574D0">
              <w:rPr>
                <w:rFonts w:ascii="Times New Roman" w:eastAsia="Microsoft Sans Serif" w:hAnsi="Times New Roman" w:cs="Times New Roman"/>
                <w:b/>
                <w:sz w:val="28"/>
                <w:szCs w:val="28"/>
                <w:lang w:bidi="ru-RU"/>
              </w:rPr>
              <w:t xml:space="preserve"> УТВЕРЖДАЮ </w:t>
            </w:r>
          </w:p>
          <w:p w14:paraId="4CC807C0" w14:textId="77777777" w:rsidR="00F43A9E" w:rsidRPr="00B574D0" w:rsidRDefault="00F43A9E" w:rsidP="00F43A9E">
            <w:pPr>
              <w:tabs>
                <w:tab w:val="left" w:pos="567"/>
                <w:tab w:val="left" w:pos="709"/>
                <w:tab w:val="left" w:pos="3011"/>
                <w:tab w:val="left" w:pos="5245"/>
              </w:tabs>
              <w:overflowPunct w:val="0"/>
              <w:adjustRightInd w:val="0"/>
              <w:spacing w:after="0" w:line="240" w:lineRule="auto"/>
              <w:ind w:right="850"/>
              <w:jc w:val="center"/>
              <w:textAlignment w:val="baseline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                                                                   </w:t>
            </w:r>
            <w:r w:rsidR="00CC413F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303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Проректор по учебной работе                           </w:t>
            </w:r>
          </w:p>
          <w:p w14:paraId="30DE2A71" w14:textId="77777777" w:rsidR="00F43A9E" w:rsidRPr="00CC413F" w:rsidRDefault="00F43A9E" w:rsidP="00F43A9E">
            <w:pPr>
              <w:tabs>
                <w:tab w:val="left" w:pos="567"/>
                <w:tab w:val="left" w:pos="709"/>
                <w:tab w:val="left" w:pos="5670"/>
              </w:tabs>
              <w:overflowPunct w:val="0"/>
              <w:adjustRightInd w:val="0"/>
              <w:spacing w:after="0" w:line="240" w:lineRule="auto"/>
              <w:ind w:right="141"/>
              <w:jc w:val="center"/>
              <w:textAlignment w:val="baseline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              </w:t>
            </w:r>
            <w:r w:rsidR="00303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                             </w:t>
            </w: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Pr="00B574D0">
              <w:rPr>
                <w:rFonts w:eastAsia="Calibri" w:cs="Times New Roman"/>
                <w:noProof/>
                <w:u w:val="single"/>
              </w:rPr>
              <w:drawing>
                <wp:inline distT="0" distB="0" distL="0" distR="0" wp14:anchorId="214A9322" wp14:editId="003413A2">
                  <wp:extent cx="694690" cy="292735"/>
                  <wp:effectExtent l="0" t="0" r="0" b="0"/>
                  <wp:docPr id="6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0260" t="27834" r="48586" b="5418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4690" cy="2927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CC413F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>Л.В. Ватлина</w:t>
            </w:r>
          </w:p>
          <w:p w14:paraId="560EF4C9" w14:textId="64A02D95" w:rsidR="00F43A9E" w:rsidRPr="00B574D0" w:rsidRDefault="00F43A9E" w:rsidP="00F43A9E">
            <w:pPr>
              <w:tabs>
                <w:tab w:val="left" w:pos="8460"/>
                <w:tab w:val="left" w:pos="11700"/>
              </w:tabs>
              <w:overflowPunct w:val="0"/>
              <w:adjustRightInd w:val="0"/>
              <w:spacing w:after="0" w:line="240" w:lineRule="auto"/>
              <w:jc w:val="center"/>
              <w:textAlignment w:val="baseline"/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</w:pPr>
            <w:r w:rsidRPr="00B574D0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</w:t>
            </w:r>
            <w:r w:rsidR="00391765">
              <w:rPr>
                <w:rFonts w:ascii="Times New Roman" w:eastAsia="Microsoft Sans Serif" w:hAnsi="Times New Roman" w:cs="Times New Roman"/>
                <w:sz w:val="28"/>
                <w:szCs w:val="28"/>
                <w:lang w:bidi="ru-RU"/>
              </w:rPr>
              <w:t xml:space="preserve">                              </w:t>
            </w:r>
            <w:r w:rsidR="006306B9" w:rsidRPr="006306B9">
              <w:rPr>
                <w:rFonts w:ascii="Times New Roman" w:hAnsi="Times New Roman"/>
                <w:sz w:val="28"/>
                <w:szCs w:val="28"/>
              </w:rPr>
              <w:t>27 мая 2026 г.</w:t>
            </w:r>
          </w:p>
          <w:p w14:paraId="16D1A4A7" w14:textId="77777777" w:rsidR="002938F6" w:rsidRDefault="002938F6">
            <w:pPr>
              <w:widowControl w:val="0"/>
              <w:tabs>
                <w:tab w:val="left" w:pos="6521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21F6263D" w14:textId="77777777" w:rsidR="002938F6" w:rsidRDefault="002938F6">
      <w:pPr>
        <w:contextualSpacing/>
        <w:jc w:val="center"/>
        <w:rPr>
          <w:sz w:val="32"/>
          <w:szCs w:val="32"/>
          <w:u w:val="single"/>
        </w:rPr>
      </w:pPr>
    </w:p>
    <w:p w14:paraId="7B25C0FB" w14:textId="77777777" w:rsidR="002938F6" w:rsidRDefault="002938F6">
      <w:pPr>
        <w:contextualSpacing/>
        <w:jc w:val="center"/>
        <w:rPr>
          <w:sz w:val="32"/>
          <w:szCs w:val="32"/>
          <w:u w:val="single"/>
        </w:rPr>
      </w:pPr>
    </w:p>
    <w:tbl>
      <w:tblPr>
        <w:tblW w:w="9571" w:type="dxa"/>
        <w:tblLook w:val="04A0" w:firstRow="1" w:lastRow="0" w:firstColumn="1" w:lastColumn="0" w:noHBand="0" w:noVBand="1"/>
      </w:tblPr>
      <w:tblGrid>
        <w:gridCol w:w="9571"/>
      </w:tblGrid>
      <w:tr w:rsidR="002938F6" w14:paraId="7F317937" w14:textId="77777777">
        <w:trPr>
          <w:trHeight w:val="549"/>
        </w:trPr>
        <w:tc>
          <w:tcPr>
            <w:tcW w:w="9571" w:type="dxa"/>
            <w:shd w:val="clear" w:color="auto" w:fill="auto"/>
          </w:tcPr>
          <w:p w14:paraId="726960AE" w14:textId="77777777" w:rsidR="00CC413F" w:rsidRDefault="004F4A53" w:rsidP="00CC4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Рабочая ПРОГРАММа </w:t>
            </w:r>
          </w:p>
          <w:p w14:paraId="4FAEEB05" w14:textId="77777777" w:rsidR="002938F6" w:rsidRDefault="00CC413F" w:rsidP="00CC4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  <w:r w:rsidRPr="00CC413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 w:rsidR="004F4A53"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  <w:t xml:space="preserve"> дисциплины</w:t>
            </w:r>
          </w:p>
          <w:p w14:paraId="047B09BE" w14:textId="77777777" w:rsidR="00CC413F" w:rsidRDefault="00CC413F" w:rsidP="00CC413F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center"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  <w:tr w:rsidR="002938F6" w14:paraId="530797DB" w14:textId="77777777">
        <w:tc>
          <w:tcPr>
            <w:tcW w:w="9571" w:type="dxa"/>
            <w:shd w:val="clear" w:color="auto" w:fill="auto"/>
          </w:tcPr>
          <w:p w14:paraId="28041FDA" w14:textId="0DEC8EB6" w:rsidR="002938F6" w:rsidRDefault="002614C5">
            <w:pPr>
              <w:widowControl w:val="0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/>
              <w:jc w:val="center"/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ОП.05. ПРАВОВОЕ ОБЕСПЕЧЕНИЕ</w:t>
            </w:r>
          </w:p>
          <w:p w14:paraId="4146C530" w14:textId="6FF3AC13" w:rsidR="002938F6" w:rsidRDefault="002614C5">
            <w:pPr>
              <w:spacing w:after="120"/>
              <w:jc w:val="center"/>
              <w:rPr>
                <w:rFonts w:ascii="Times New Roman" w:hAnsi="Times New Roman"/>
                <w:bCs/>
                <w:caps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ПРОФЕССИОНАЛЬНОЙ ДЕЯТЕЛЬНОСТИ</w:t>
            </w:r>
          </w:p>
        </w:tc>
      </w:tr>
      <w:tr w:rsidR="002938F6" w14:paraId="36ED4412" w14:textId="77777777">
        <w:trPr>
          <w:trHeight w:val="106"/>
        </w:trPr>
        <w:tc>
          <w:tcPr>
            <w:tcW w:w="9571" w:type="dxa"/>
            <w:shd w:val="clear" w:color="auto" w:fill="auto"/>
          </w:tcPr>
          <w:p w14:paraId="65598918" w14:textId="77777777" w:rsidR="002938F6" w:rsidRDefault="002938F6">
            <w:pPr>
              <w:contextualSpacing/>
              <w:rPr>
                <w:rFonts w:ascii="Times New Roman" w:hAnsi="Times New Roman"/>
                <w:b/>
                <w:bCs/>
                <w:caps/>
                <w:sz w:val="28"/>
                <w:szCs w:val="28"/>
              </w:rPr>
            </w:pPr>
          </w:p>
        </w:tc>
      </w:tr>
    </w:tbl>
    <w:p w14:paraId="47594506" w14:textId="77777777" w:rsidR="002938F6" w:rsidRDefault="004F4A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специальности</w:t>
      </w:r>
    </w:p>
    <w:p w14:paraId="46B9D2E4" w14:textId="77777777" w:rsidR="002938F6" w:rsidRDefault="004F4A53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среднего профессионального образования</w:t>
      </w:r>
    </w:p>
    <w:p w14:paraId="61DC5B41" w14:textId="77777777" w:rsidR="002938F6" w:rsidRDefault="002938F6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14:paraId="5DA5B211" w14:textId="77777777" w:rsidR="002938F6" w:rsidRDefault="004F4A53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09.02.07 Информационные системы и программирование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38AD0DC5" w14:textId="77777777" w:rsidR="002938F6" w:rsidRDefault="004F4A53">
      <w:pPr>
        <w:spacing w:before="240" w:after="0"/>
        <w:jc w:val="center"/>
        <w:outlineLvl w:val="0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квалификация выпускника</w:t>
      </w:r>
    </w:p>
    <w:p w14:paraId="61F5FF01" w14:textId="77777777" w:rsidR="002938F6" w:rsidRDefault="004F4A53">
      <w:pPr>
        <w:spacing w:after="0"/>
        <w:jc w:val="center"/>
        <w:outlineLvl w:val="0"/>
      </w:pPr>
      <w:r>
        <w:rPr>
          <w:rFonts w:ascii="Times New Roman" w:hAnsi="Times New Roman" w:cs="Times New Roman"/>
          <w:bCs/>
          <w:sz w:val="28"/>
          <w:szCs w:val="28"/>
        </w:rPr>
        <w:t>Разработчик веб и мультимедийных приложений</w:t>
      </w:r>
    </w:p>
    <w:p w14:paraId="3544AB4C" w14:textId="77777777" w:rsidR="002938F6" w:rsidRDefault="002938F6">
      <w:pPr>
        <w:contextualSpacing/>
        <w:jc w:val="center"/>
        <w:rPr>
          <w:sz w:val="32"/>
          <w:szCs w:val="32"/>
        </w:rPr>
      </w:pPr>
    </w:p>
    <w:p w14:paraId="266C4599" w14:textId="77777777" w:rsidR="002938F6" w:rsidRDefault="002938F6">
      <w:pPr>
        <w:contextualSpacing/>
        <w:jc w:val="center"/>
        <w:rPr>
          <w:sz w:val="32"/>
          <w:szCs w:val="32"/>
        </w:rPr>
      </w:pPr>
    </w:p>
    <w:p w14:paraId="22B6C0E5" w14:textId="77777777" w:rsidR="002938F6" w:rsidRDefault="002938F6">
      <w:pPr>
        <w:contextualSpacing/>
        <w:jc w:val="center"/>
        <w:rPr>
          <w:sz w:val="32"/>
          <w:szCs w:val="32"/>
        </w:rPr>
      </w:pPr>
    </w:p>
    <w:p w14:paraId="5812E183" w14:textId="3AE89A15" w:rsidR="002938F6" w:rsidRPr="00391765" w:rsidRDefault="00391765">
      <w:pPr>
        <w:contextualSpacing/>
        <w:jc w:val="center"/>
        <w:rPr>
          <w:sz w:val="28"/>
          <w:szCs w:val="28"/>
        </w:rPr>
      </w:pPr>
      <w:r w:rsidRPr="00391765">
        <w:rPr>
          <w:rFonts w:ascii="Times New Roman" w:eastAsia="Times New Roman" w:hAnsi="Times New Roman" w:cs="Times New Roman"/>
          <w:sz w:val="28"/>
          <w:szCs w:val="28"/>
        </w:rPr>
        <w:t>Год начала подготовки: 2024г</w:t>
      </w:r>
    </w:p>
    <w:p w14:paraId="423D760B" w14:textId="77777777" w:rsidR="002938F6" w:rsidRPr="002614C5" w:rsidRDefault="002938F6" w:rsidP="002574F9">
      <w:pPr>
        <w:contextualSpacing/>
        <w:rPr>
          <w:sz w:val="32"/>
          <w:szCs w:val="32"/>
        </w:rPr>
      </w:pPr>
    </w:p>
    <w:p w14:paraId="4AE64901" w14:textId="77777777" w:rsidR="002938F6" w:rsidRDefault="002938F6">
      <w:pPr>
        <w:contextualSpacing/>
        <w:jc w:val="center"/>
        <w:rPr>
          <w:sz w:val="32"/>
          <w:szCs w:val="32"/>
        </w:rPr>
      </w:pPr>
    </w:p>
    <w:p w14:paraId="7F8B905D" w14:textId="77777777" w:rsidR="002938F6" w:rsidRDefault="002938F6">
      <w:pPr>
        <w:contextualSpacing/>
        <w:jc w:val="center"/>
        <w:rPr>
          <w:sz w:val="32"/>
          <w:szCs w:val="32"/>
        </w:rPr>
      </w:pPr>
    </w:p>
    <w:p w14:paraId="282E3A4B" w14:textId="05A96983" w:rsidR="002938F6" w:rsidRPr="009E1882" w:rsidRDefault="004F4A53">
      <w:pPr>
        <w:contextualSpacing/>
        <w:jc w:val="center"/>
        <w:rPr>
          <w:rFonts w:ascii="Times New Roman" w:hAnsi="Times New Roman"/>
          <w:sz w:val="28"/>
          <w:szCs w:val="28"/>
        </w:rPr>
        <w:sectPr w:rsidR="002938F6" w:rsidRPr="009E1882">
          <w:footerReference w:type="default" r:id="rId11"/>
          <w:pgSz w:w="11906" w:h="16838"/>
          <w:pgMar w:top="1134" w:right="850" w:bottom="1276" w:left="1701" w:header="0" w:footer="708" w:gutter="0"/>
          <w:pgNumType w:start="453"/>
          <w:cols w:space="720"/>
          <w:formProt w:val="0"/>
          <w:titlePg/>
          <w:docGrid w:linePitch="299"/>
        </w:sectPr>
      </w:pPr>
      <w:r>
        <w:rPr>
          <w:rFonts w:ascii="Times New Roman" w:hAnsi="Times New Roman"/>
          <w:sz w:val="28"/>
          <w:szCs w:val="28"/>
        </w:rPr>
        <w:t xml:space="preserve">Новосибирск </w:t>
      </w:r>
      <w:r>
        <w:rPr>
          <w:rFonts w:ascii="Times New Roman" w:hAnsi="Times New Roman"/>
          <w:sz w:val="28"/>
          <w:szCs w:val="28"/>
        </w:rPr>
        <w:br/>
        <w:t>202</w:t>
      </w:r>
      <w:r w:rsidR="006306B9">
        <w:rPr>
          <w:rFonts w:ascii="Times New Roman" w:hAnsi="Times New Roman"/>
          <w:sz w:val="28"/>
          <w:szCs w:val="28"/>
        </w:rPr>
        <w:t>6</w:t>
      </w: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568"/>
        <w:gridCol w:w="921"/>
        <w:gridCol w:w="91"/>
        <w:gridCol w:w="20"/>
        <w:gridCol w:w="61"/>
        <w:gridCol w:w="20"/>
        <w:gridCol w:w="45"/>
        <w:gridCol w:w="645"/>
        <w:gridCol w:w="5557"/>
        <w:gridCol w:w="19"/>
        <w:gridCol w:w="960"/>
        <w:gridCol w:w="30"/>
        <w:gridCol w:w="535"/>
        <w:gridCol w:w="29"/>
        <w:gridCol w:w="804"/>
        <w:gridCol w:w="566"/>
        <w:gridCol w:w="1862"/>
        <w:gridCol w:w="257"/>
        <w:gridCol w:w="110"/>
        <w:gridCol w:w="201"/>
        <w:gridCol w:w="257"/>
        <w:gridCol w:w="108"/>
        <w:gridCol w:w="543"/>
      </w:tblGrid>
      <w:tr w:rsidR="002938F6" w14:paraId="4A68D894" w14:textId="77777777" w:rsidTr="00CC413F">
        <w:trPr>
          <w:trHeight w:val="425"/>
        </w:trPr>
        <w:tc>
          <w:tcPr>
            <w:tcW w:w="15666" w:type="dxa"/>
            <w:gridSpan w:val="22"/>
            <w:shd w:val="clear" w:color="auto" w:fill="auto"/>
          </w:tcPr>
          <w:tbl>
            <w:tblPr>
              <w:tblW w:w="9637" w:type="dxa"/>
              <w:tblInd w:w="40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2938F6" w14:paraId="794103B2" w14:textId="77777777">
              <w:trPr>
                <w:trHeight w:val="345"/>
              </w:trPr>
              <w:tc>
                <w:tcPr>
                  <w:tcW w:w="9637" w:type="dxa"/>
                  <w:shd w:val="clear" w:color="auto" w:fill="auto"/>
                </w:tcPr>
                <w:p w14:paraId="107F287D" w14:textId="77777777" w:rsidR="002938F6" w:rsidRDefault="004F4A53">
                  <w:pPr>
                    <w:spacing w:after="0" w:line="240" w:lineRule="auto"/>
                    <w:ind w:left="284" w:right="99" w:firstLine="709"/>
                    <w:jc w:val="both"/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lastRenderedPageBreak/>
                    <w:t xml:space="preserve">Рабочая программа </w:t>
                  </w:r>
                  <w:r w:rsidR="00CC413F" w:rsidRPr="00CC413F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0"/>
                      <w:lang w:eastAsia="en-US"/>
                    </w:rPr>
                    <w:t>общеобразовательной</w:t>
                  </w:r>
                  <w:r>
                    <w:rPr>
                      <w:rFonts w:ascii="Times New Roman" w:hAnsi="Times New Roman"/>
                      <w:color w:val="000000"/>
                      <w:sz w:val="28"/>
                      <w:szCs w:val="28"/>
                    </w:rPr>
                    <w:t xml:space="preserve"> дисциплины 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>«</w:t>
                  </w:r>
                  <w:r>
                    <w:rPr>
                      <w:rFonts w:ascii="Times New Roman" w:hAnsi="Times New Roman" w:cs="Times New Roman"/>
                      <w:i/>
                      <w:color w:val="000000"/>
                      <w:sz w:val="28"/>
                      <w:szCs w:val="28"/>
                    </w:rPr>
                    <w:t>Правовое обеспечение профессиональной деятельности</w:t>
                  </w:r>
                  <w:r>
                    <w:rPr>
                      <w:rFonts w:ascii="Times New Roman" w:hAnsi="Times New Roman"/>
                      <w:i/>
                      <w:color w:val="000000"/>
                      <w:sz w:val="28"/>
                      <w:szCs w:val="28"/>
                    </w:rPr>
                    <w:t xml:space="preserve">»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разработана в соответствии с требованиями </w:t>
                  </w:r>
                  <w:r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федерального государственного образовательного стандарта среднего профессионального образования по специальности </w:t>
                  </w:r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09.02.07 Информационные системы и программирование, утвержденного приказом </w:t>
                  </w:r>
                  <w:proofErr w:type="spellStart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>Минобрнауки</w:t>
                  </w:r>
                  <w:proofErr w:type="spellEnd"/>
                  <w:r>
                    <w:rPr>
                      <w:rFonts w:ascii="Times New Roman" w:hAnsi="Times New Roman" w:cs="Times New Roman"/>
                      <w:color w:val="000000"/>
                      <w:sz w:val="28"/>
                      <w:szCs w:val="28"/>
                    </w:rPr>
                    <w:t xml:space="preserve"> Российской Федерации от 09 декабря 2016 № 1547.</w:t>
                  </w:r>
                </w:p>
              </w:tc>
            </w:tr>
          </w:tbl>
          <w:p w14:paraId="4E37BE05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543" w:type="dxa"/>
            <w:shd w:val="clear" w:color="auto" w:fill="auto"/>
          </w:tcPr>
          <w:p w14:paraId="4B81B77B" w14:textId="77777777" w:rsidR="002938F6" w:rsidRDefault="002938F6"/>
        </w:tc>
      </w:tr>
      <w:tr w:rsidR="002938F6" w14:paraId="4EECA37C" w14:textId="77777777" w:rsidTr="00CC413F">
        <w:trPr>
          <w:trHeight w:val="283"/>
        </w:trPr>
        <w:tc>
          <w:tcPr>
            <w:tcW w:w="3489" w:type="dxa"/>
            <w:gridSpan w:val="2"/>
            <w:shd w:val="clear" w:color="auto" w:fill="auto"/>
          </w:tcPr>
          <w:p w14:paraId="33497903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" w:type="dxa"/>
            <w:shd w:val="clear" w:color="auto" w:fill="auto"/>
          </w:tcPr>
          <w:p w14:paraId="24B43A5D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" w:type="dxa"/>
            <w:shd w:val="clear" w:color="auto" w:fill="auto"/>
          </w:tcPr>
          <w:p w14:paraId="312FC632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1" w:type="dxa"/>
            <w:shd w:val="clear" w:color="auto" w:fill="auto"/>
          </w:tcPr>
          <w:p w14:paraId="10D33FCA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" w:type="dxa"/>
            <w:gridSpan w:val="3"/>
            <w:shd w:val="clear" w:color="auto" w:fill="auto"/>
          </w:tcPr>
          <w:p w14:paraId="1342D0C6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101" w:type="dxa"/>
            <w:gridSpan w:val="5"/>
            <w:shd w:val="clear" w:color="auto" w:fill="auto"/>
          </w:tcPr>
          <w:p w14:paraId="054FEBBD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9" w:type="dxa"/>
            <w:shd w:val="clear" w:color="auto" w:fill="auto"/>
          </w:tcPr>
          <w:p w14:paraId="661360CA" w14:textId="77777777" w:rsidR="002938F6" w:rsidRDefault="002938F6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70" w:type="dxa"/>
            <w:gridSpan w:val="2"/>
            <w:shd w:val="clear" w:color="auto" w:fill="auto"/>
          </w:tcPr>
          <w:p w14:paraId="107508E4" w14:textId="77777777" w:rsidR="002938F6" w:rsidRDefault="002938F6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30" w:type="dxa"/>
            <w:gridSpan w:val="4"/>
            <w:shd w:val="clear" w:color="auto" w:fill="auto"/>
          </w:tcPr>
          <w:p w14:paraId="74E2CEB1" w14:textId="77777777" w:rsidR="002938F6" w:rsidRDefault="002938F6">
            <w:pPr>
              <w:spacing w:after="0" w:line="240" w:lineRule="auto"/>
              <w:ind w:left="284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" w:type="dxa"/>
            <w:shd w:val="clear" w:color="auto" w:fill="auto"/>
          </w:tcPr>
          <w:p w14:paraId="3C206186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108" w:type="dxa"/>
            <w:shd w:val="clear" w:color="auto" w:fill="auto"/>
          </w:tcPr>
          <w:p w14:paraId="414A2A05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543" w:type="dxa"/>
            <w:shd w:val="clear" w:color="auto" w:fill="auto"/>
          </w:tcPr>
          <w:p w14:paraId="553AE193" w14:textId="77777777" w:rsidR="002938F6" w:rsidRDefault="002938F6"/>
        </w:tc>
      </w:tr>
      <w:tr w:rsidR="002938F6" w14:paraId="287A5C1B" w14:textId="77777777" w:rsidTr="00CC413F">
        <w:trPr>
          <w:trHeight w:val="335"/>
        </w:trPr>
        <w:tc>
          <w:tcPr>
            <w:tcW w:w="2568" w:type="dxa"/>
            <w:shd w:val="clear" w:color="auto" w:fill="auto"/>
            <w:tcMar>
              <w:top w:w="40" w:type="dxa"/>
              <w:left w:w="40" w:type="dxa"/>
              <w:bottom w:w="40" w:type="dxa"/>
              <w:right w:w="40" w:type="dxa"/>
            </w:tcMar>
          </w:tcPr>
          <w:p w14:paraId="6748B924" w14:textId="77777777" w:rsidR="002938F6" w:rsidRDefault="004F4A53">
            <w:pPr>
              <w:spacing w:after="0" w:line="240" w:lineRule="auto"/>
              <w:ind w:left="284"/>
              <w:jc w:val="both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РАЗРАБОТЧИК:</w:t>
            </w:r>
          </w:p>
        </w:tc>
        <w:tc>
          <w:tcPr>
            <w:tcW w:w="921" w:type="dxa"/>
            <w:shd w:val="clear" w:color="auto" w:fill="auto"/>
          </w:tcPr>
          <w:p w14:paraId="6BF385E6" w14:textId="77777777" w:rsidR="002938F6" w:rsidRDefault="002938F6"/>
        </w:tc>
        <w:tc>
          <w:tcPr>
            <w:tcW w:w="91" w:type="dxa"/>
            <w:shd w:val="clear" w:color="auto" w:fill="auto"/>
          </w:tcPr>
          <w:p w14:paraId="7864B100" w14:textId="77777777" w:rsidR="002938F6" w:rsidRDefault="002938F6"/>
        </w:tc>
        <w:tc>
          <w:tcPr>
            <w:tcW w:w="20" w:type="dxa"/>
            <w:shd w:val="clear" w:color="auto" w:fill="auto"/>
          </w:tcPr>
          <w:p w14:paraId="49E7554B" w14:textId="77777777" w:rsidR="002938F6" w:rsidRDefault="002938F6"/>
        </w:tc>
        <w:tc>
          <w:tcPr>
            <w:tcW w:w="61" w:type="dxa"/>
            <w:shd w:val="clear" w:color="auto" w:fill="auto"/>
          </w:tcPr>
          <w:p w14:paraId="4AC007AB" w14:textId="77777777" w:rsidR="002938F6" w:rsidRDefault="002938F6"/>
        </w:tc>
        <w:tc>
          <w:tcPr>
            <w:tcW w:w="20" w:type="dxa"/>
            <w:shd w:val="clear" w:color="auto" w:fill="auto"/>
          </w:tcPr>
          <w:p w14:paraId="43F31AC4" w14:textId="77777777" w:rsidR="002938F6" w:rsidRDefault="002938F6"/>
        </w:tc>
        <w:tc>
          <w:tcPr>
            <w:tcW w:w="690" w:type="dxa"/>
            <w:gridSpan w:val="2"/>
            <w:shd w:val="clear" w:color="auto" w:fill="auto"/>
          </w:tcPr>
          <w:p w14:paraId="60569D67" w14:textId="77777777" w:rsidR="002938F6" w:rsidRDefault="002938F6"/>
        </w:tc>
        <w:tc>
          <w:tcPr>
            <w:tcW w:w="5557" w:type="dxa"/>
            <w:shd w:val="clear" w:color="auto" w:fill="auto"/>
          </w:tcPr>
          <w:p w14:paraId="75E16E34" w14:textId="77777777" w:rsidR="002938F6" w:rsidRDefault="002938F6"/>
        </w:tc>
        <w:tc>
          <w:tcPr>
            <w:tcW w:w="19" w:type="dxa"/>
            <w:shd w:val="clear" w:color="auto" w:fill="auto"/>
          </w:tcPr>
          <w:p w14:paraId="644DAF68" w14:textId="77777777" w:rsidR="002938F6" w:rsidRDefault="002938F6"/>
        </w:tc>
        <w:tc>
          <w:tcPr>
            <w:tcW w:w="960" w:type="dxa"/>
            <w:shd w:val="clear" w:color="auto" w:fill="auto"/>
          </w:tcPr>
          <w:p w14:paraId="134F25FD" w14:textId="77777777" w:rsidR="002938F6" w:rsidRDefault="002938F6"/>
        </w:tc>
        <w:tc>
          <w:tcPr>
            <w:tcW w:w="30" w:type="dxa"/>
            <w:shd w:val="clear" w:color="auto" w:fill="auto"/>
          </w:tcPr>
          <w:p w14:paraId="5E712264" w14:textId="77777777" w:rsidR="002938F6" w:rsidRDefault="002938F6"/>
        </w:tc>
        <w:tc>
          <w:tcPr>
            <w:tcW w:w="535" w:type="dxa"/>
            <w:shd w:val="clear" w:color="auto" w:fill="auto"/>
          </w:tcPr>
          <w:p w14:paraId="35413B1C" w14:textId="77777777" w:rsidR="002938F6" w:rsidRDefault="002938F6"/>
        </w:tc>
        <w:tc>
          <w:tcPr>
            <w:tcW w:w="29" w:type="dxa"/>
            <w:shd w:val="clear" w:color="auto" w:fill="auto"/>
          </w:tcPr>
          <w:p w14:paraId="2285606A" w14:textId="77777777" w:rsidR="002938F6" w:rsidRDefault="002938F6"/>
        </w:tc>
        <w:tc>
          <w:tcPr>
            <w:tcW w:w="804" w:type="dxa"/>
            <w:shd w:val="clear" w:color="auto" w:fill="auto"/>
          </w:tcPr>
          <w:p w14:paraId="71D081AB" w14:textId="77777777" w:rsidR="002938F6" w:rsidRDefault="002938F6"/>
        </w:tc>
        <w:tc>
          <w:tcPr>
            <w:tcW w:w="566" w:type="dxa"/>
            <w:shd w:val="clear" w:color="auto" w:fill="auto"/>
          </w:tcPr>
          <w:p w14:paraId="670B820B" w14:textId="77777777" w:rsidR="002938F6" w:rsidRDefault="002938F6"/>
        </w:tc>
        <w:tc>
          <w:tcPr>
            <w:tcW w:w="1862" w:type="dxa"/>
            <w:shd w:val="clear" w:color="auto" w:fill="auto"/>
          </w:tcPr>
          <w:p w14:paraId="3F88C2D4" w14:textId="77777777" w:rsidR="002938F6" w:rsidRDefault="002938F6"/>
        </w:tc>
        <w:tc>
          <w:tcPr>
            <w:tcW w:w="257" w:type="dxa"/>
            <w:shd w:val="clear" w:color="auto" w:fill="auto"/>
          </w:tcPr>
          <w:p w14:paraId="7CA708E4" w14:textId="77777777" w:rsidR="002938F6" w:rsidRDefault="002938F6"/>
        </w:tc>
        <w:tc>
          <w:tcPr>
            <w:tcW w:w="110" w:type="dxa"/>
            <w:shd w:val="clear" w:color="auto" w:fill="auto"/>
          </w:tcPr>
          <w:p w14:paraId="2F0D16C7" w14:textId="77777777" w:rsidR="002938F6" w:rsidRDefault="002938F6"/>
        </w:tc>
        <w:tc>
          <w:tcPr>
            <w:tcW w:w="201" w:type="dxa"/>
            <w:shd w:val="clear" w:color="auto" w:fill="auto"/>
          </w:tcPr>
          <w:p w14:paraId="242FA530" w14:textId="77777777" w:rsidR="002938F6" w:rsidRDefault="002938F6"/>
        </w:tc>
        <w:tc>
          <w:tcPr>
            <w:tcW w:w="257" w:type="dxa"/>
            <w:shd w:val="clear" w:color="auto" w:fill="auto"/>
          </w:tcPr>
          <w:p w14:paraId="52E0F48F" w14:textId="77777777" w:rsidR="002938F6" w:rsidRDefault="002938F6"/>
        </w:tc>
        <w:tc>
          <w:tcPr>
            <w:tcW w:w="108" w:type="dxa"/>
            <w:shd w:val="clear" w:color="auto" w:fill="auto"/>
          </w:tcPr>
          <w:p w14:paraId="1B12EECA" w14:textId="77777777" w:rsidR="002938F6" w:rsidRDefault="002938F6"/>
        </w:tc>
        <w:tc>
          <w:tcPr>
            <w:tcW w:w="543" w:type="dxa"/>
            <w:shd w:val="clear" w:color="auto" w:fill="auto"/>
          </w:tcPr>
          <w:p w14:paraId="405F70E2" w14:textId="77777777" w:rsidR="002938F6" w:rsidRDefault="002938F6"/>
        </w:tc>
      </w:tr>
      <w:tr w:rsidR="002938F6" w14:paraId="0E21BA65" w14:textId="77777777" w:rsidTr="00CC413F">
        <w:trPr>
          <w:trHeight w:val="425"/>
        </w:trPr>
        <w:tc>
          <w:tcPr>
            <w:tcW w:w="9928" w:type="dxa"/>
            <w:gridSpan w:val="9"/>
            <w:shd w:val="clear" w:color="auto" w:fill="auto"/>
          </w:tcPr>
          <w:p w14:paraId="792C2EA7" w14:textId="77777777" w:rsidR="002938F6" w:rsidRDefault="004F4A53">
            <w:pPr>
              <w:spacing w:after="0" w:line="240" w:lineRule="auto"/>
              <w:ind w:left="284" w:right="-3914"/>
              <w:jc w:val="both"/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Е. В. Конев, канд. ист. наук, доцент  </w:t>
            </w:r>
            <w:r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кафедры  </w:t>
            </w: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>теории и истории государства</w:t>
            </w:r>
          </w:p>
          <w:p w14:paraId="2F06BB60" w14:textId="77777777" w:rsidR="002938F6" w:rsidRDefault="004F4A53">
            <w:pPr>
              <w:spacing w:after="0" w:line="240" w:lineRule="auto"/>
              <w:ind w:left="284" w:right="-3914"/>
              <w:jc w:val="both"/>
              <w:rPr>
                <w:rFonts w:ascii="Times New Roman" w:hAnsi="Times New Roman" w:cs="Times New Roman"/>
                <w:sz w:val="28"/>
                <w:szCs w:val="28"/>
                <w:lang w:eastAsia="x-none" w:bidi="x-none"/>
              </w:rPr>
            </w:pPr>
            <w:r>
              <w:rPr>
                <w:rFonts w:ascii="Times New Roman" w:hAnsi="Times New Roman" w:cs="Times New Roman"/>
                <w:color w:val="000000"/>
                <w:spacing w:val="-4"/>
                <w:sz w:val="28"/>
                <w:szCs w:val="28"/>
              </w:rPr>
              <w:t xml:space="preserve"> и пр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ава</w:t>
            </w:r>
          </w:p>
          <w:p w14:paraId="304F0B59" w14:textId="77777777" w:rsidR="002938F6" w:rsidRDefault="002938F6">
            <w:pPr>
              <w:spacing w:after="0" w:line="240" w:lineRule="auto"/>
              <w:ind w:left="284" w:right="-391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9" w:type="dxa"/>
            <w:shd w:val="clear" w:color="auto" w:fill="auto"/>
          </w:tcPr>
          <w:p w14:paraId="63731505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262" w:type="dxa"/>
            <w:gridSpan w:val="13"/>
            <w:shd w:val="clear" w:color="auto" w:fill="auto"/>
          </w:tcPr>
          <w:p w14:paraId="50FA49CA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tbl>
            <w:tblPr>
              <w:tblW w:w="6253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6253"/>
            </w:tblGrid>
            <w:tr w:rsidR="002938F6" w14:paraId="368230B2" w14:textId="77777777">
              <w:trPr>
                <w:trHeight w:val="345"/>
              </w:trPr>
              <w:tc>
                <w:tcPr>
                  <w:tcW w:w="6253" w:type="dxa"/>
                  <w:shd w:val="clear" w:color="auto" w:fill="auto"/>
                </w:tcPr>
                <w:p w14:paraId="2CEDB695" w14:textId="77777777" w:rsidR="002938F6" w:rsidRDefault="002938F6">
                  <w:pPr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</w:p>
              </w:tc>
            </w:tr>
          </w:tbl>
          <w:p w14:paraId="3B92E9D7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2938F6" w14:paraId="22761333" w14:textId="77777777" w:rsidTr="00CC413F">
        <w:trPr>
          <w:trHeight w:val="425"/>
        </w:trPr>
        <w:tc>
          <w:tcPr>
            <w:tcW w:w="3489" w:type="dxa"/>
            <w:gridSpan w:val="2"/>
            <w:shd w:val="clear" w:color="auto" w:fill="auto"/>
          </w:tcPr>
          <w:tbl>
            <w:tblPr>
              <w:tblW w:w="2177" w:type="dxa"/>
              <w:tblCellMar>
                <w:top w:w="40" w:type="dxa"/>
                <w:left w:w="40" w:type="dxa"/>
                <w:bottom w:w="40" w:type="dxa"/>
                <w:right w:w="40" w:type="dxa"/>
              </w:tblCellMar>
              <w:tblLook w:val="0000" w:firstRow="0" w:lastRow="0" w:firstColumn="0" w:lastColumn="0" w:noHBand="0" w:noVBand="0"/>
            </w:tblPr>
            <w:tblGrid>
              <w:gridCol w:w="2177"/>
            </w:tblGrid>
            <w:tr w:rsidR="002938F6" w14:paraId="5B92E1DA" w14:textId="77777777">
              <w:trPr>
                <w:trHeight w:val="345"/>
              </w:trPr>
              <w:tc>
                <w:tcPr>
                  <w:tcW w:w="2177" w:type="dxa"/>
                  <w:shd w:val="clear" w:color="auto" w:fill="auto"/>
                </w:tcPr>
                <w:p w14:paraId="3EF86DA3" w14:textId="77777777" w:rsidR="002938F6" w:rsidRDefault="004F4A53">
                  <w:pPr>
                    <w:spacing w:after="0" w:line="240" w:lineRule="auto"/>
                    <w:ind w:left="284"/>
                    <w:jc w:val="both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b/>
                      <w:color w:val="000000"/>
                      <w:sz w:val="28"/>
                      <w:szCs w:val="28"/>
                    </w:rPr>
                    <w:t>РЕЦЕНЗЕНТ:</w:t>
                  </w:r>
                </w:p>
              </w:tc>
            </w:tr>
          </w:tbl>
          <w:p w14:paraId="2CEF47A8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91" w:type="dxa"/>
            <w:shd w:val="clear" w:color="auto" w:fill="auto"/>
          </w:tcPr>
          <w:p w14:paraId="729CBB3D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81" w:type="dxa"/>
            <w:gridSpan w:val="2"/>
            <w:shd w:val="clear" w:color="auto" w:fill="auto"/>
          </w:tcPr>
          <w:p w14:paraId="01C810BE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" w:type="dxa"/>
            <w:gridSpan w:val="2"/>
            <w:shd w:val="clear" w:color="auto" w:fill="auto"/>
          </w:tcPr>
          <w:p w14:paraId="73370CFB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14:paraId="21F9EFBA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6536" w:type="dxa"/>
            <w:gridSpan w:val="3"/>
            <w:shd w:val="clear" w:color="auto" w:fill="auto"/>
          </w:tcPr>
          <w:p w14:paraId="0C6E6467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0" w:type="dxa"/>
            <w:shd w:val="clear" w:color="auto" w:fill="auto"/>
          </w:tcPr>
          <w:p w14:paraId="020E6EE1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368" w:type="dxa"/>
            <w:gridSpan w:val="3"/>
            <w:shd w:val="clear" w:color="auto" w:fill="auto"/>
          </w:tcPr>
          <w:p w14:paraId="7EC06EB3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428" w:type="dxa"/>
            <w:gridSpan w:val="2"/>
            <w:shd w:val="clear" w:color="auto" w:fill="auto"/>
          </w:tcPr>
          <w:p w14:paraId="3763B560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57" w:type="dxa"/>
            <w:shd w:val="clear" w:color="auto" w:fill="auto"/>
          </w:tcPr>
          <w:p w14:paraId="07320775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0" w:type="dxa"/>
            <w:shd w:val="clear" w:color="auto" w:fill="auto"/>
          </w:tcPr>
          <w:p w14:paraId="2554D658" w14:textId="77777777" w:rsidR="002938F6" w:rsidRDefault="002938F6">
            <w:pPr>
              <w:spacing w:after="0" w:line="240" w:lineRule="auto"/>
              <w:ind w:left="284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201" w:type="dxa"/>
            <w:shd w:val="clear" w:color="auto" w:fill="auto"/>
          </w:tcPr>
          <w:p w14:paraId="42AFA258" w14:textId="77777777" w:rsidR="002938F6" w:rsidRDefault="002938F6"/>
        </w:tc>
        <w:tc>
          <w:tcPr>
            <w:tcW w:w="257" w:type="dxa"/>
            <w:shd w:val="clear" w:color="auto" w:fill="auto"/>
          </w:tcPr>
          <w:p w14:paraId="66F3E288" w14:textId="77777777" w:rsidR="002938F6" w:rsidRDefault="002938F6"/>
        </w:tc>
        <w:tc>
          <w:tcPr>
            <w:tcW w:w="108" w:type="dxa"/>
            <w:shd w:val="clear" w:color="auto" w:fill="auto"/>
          </w:tcPr>
          <w:p w14:paraId="35467012" w14:textId="77777777" w:rsidR="002938F6" w:rsidRDefault="002938F6"/>
        </w:tc>
        <w:tc>
          <w:tcPr>
            <w:tcW w:w="543" w:type="dxa"/>
            <w:shd w:val="clear" w:color="auto" w:fill="auto"/>
          </w:tcPr>
          <w:p w14:paraId="6A463542" w14:textId="77777777" w:rsidR="002938F6" w:rsidRDefault="002938F6"/>
        </w:tc>
      </w:tr>
      <w:tr w:rsidR="002938F6" w14:paraId="39684EA3" w14:textId="77777777" w:rsidTr="00CC413F">
        <w:trPr>
          <w:trHeight w:val="425"/>
        </w:trPr>
        <w:tc>
          <w:tcPr>
            <w:tcW w:w="15100" w:type="dxa"/>
            <w:gridSpan w:val="19"/>
            <w:shd w:val="clear" w:color="auto" w:fill="auto"/>
          </w:tcPr>
          <w:p w14:paraId="26CB466C" w14:textId="77777777" w:rsidR="002938F6" w:rsidRDefault="004F4A53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С.Г. Горин, канд. ист. наук, доцент, зав. кафедрой теории и истории государства </w:t>
            </w:r>
          </w:p>
          <w:p w14:paraId="5F596E3B" w14:textId="77777777" w:rsidR="002938F6" w:rsidRDefault="004F4A53">
            <w:pPr>
              <w:spacing w:after="0" w:line="240" w:lineRule="auto"/>
              <w:ind w:left="284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и права.</w:t>
            </w:r>
          </w:p>
        </w:tc>
        <w:tc>
          <w:tcPr>
            <w:tcW w:w="201" w:type="dxa"/>
            <w:shd w:val="clear" w:color="auto" w:fill="auto"/>
          </w:tcPr>
          <w:p w14:paraId="04E6B4D7" w14:textId="77777777" w:rsidR="002938F6" w:rsidRDefault="002938F6"/>
        </w:tc>
        <w:tc>
          <w:tcPr>
            <w:tcW w:w="257" w:type="dxa"/>
            <w:shd w:val="clear" w:color="auto" w:fill="auto"/>
          </w:tcPr>
          <w:p w14:paraId="21B442B2" w14:textId="77777777" w:rsidR="002938F6" w:rsidRDefault="002938F6"/>
        </w:tc>
        <w:tc>
          <w:tcPr>
            <w:tcW w:w="108" w:type="dxa"/>
            <w:shd w:val="clear" w:color="auto" w:fill="auto"/>
          </w:tcPr>
          <w:p w14:paraId="1B6F6F0C" w14:textId="77777777" w:rsidR="002938F6" w:rsidRDefault="002938F6"/>
        </w:tc>
        <w:tc>
          <w:tcPr>
            <w:tcW w:w="543" w:type="dxa"/>
            <w:shd w:val="clear" w:color="auto" w:fill="auto"/>
          </w:tcPr>
          <w:p w14:paraId="1D03E4AC" w14:textId="77777777" w:rsidR="002938F6" w:rsidRDefault="002938F6"/>
        </w:tc>
      </w:tr>
      <w:tr w:rsidR="002938F6" w14:paraId="697BE723" w14:textId="77777777" w:rsidTr="00CC413F">
        <w:trPr>
          <w:trHeight w:val="783"/>
        </w:trPr>
        <w:tc>
          <w:tcPr>
            <w:tcW w:w="15100" w:type="dxa"/>
            <w:gridSpan w:val="19"/>
            <w:shd w:val="clear" w:color="auto" w:fill="auto"/>
          </w:tcPr>
          <w:p w14:paraId="719D86DF" w14:textId="77777777" w:rsidR="002938F6" w:rsidRDefault="002938F6">
            <w:pPr>
              <w:ind w:left="284"/>
              <w:jc w:val="both"/>
              <w:rPr>
                <w:sz w:val="28"/>
                <w:szCs w:val="28"/>
              </w:rPr>
            </w:pPr>
          </w:p>
        </w:tc>
        <w:tc>
          <w:tcPr>
            <w:tcW w:w="201" w:type="dxa"/>
            <w:shd w:val="clear" w:color="auto" w:fill="auto"/>
          </w:tcPr>
          <w:p w14:paraId="434C1A0A" w14:textId="77777777" w:rsidR="002938F6" w:rsidRDefault="002938F6"/>
        </w:tc>
        <w:tc>
          <w:tcPr>
            <w:tcW w:w="257" w:type="dxa"/>
            <w:shd w:val="clear" w:color="auto" w:fill="auto"/>
          </w:tcPr>
          <w:p w14:paraId="598FC361" w14:textId="77777777" w:rsidR="002938F6" w:rsidRDefault="002938F6"/>
        </w:tc>
        <w:tc>
          <w:tcPr>
            <w:tcW w:w="108" w:type="dxa"/>
            <w:shd w:val="clear" w:color="auto" w:fill="auto"/>
          </w:tcPr>
          <w:p w14:paraId="7B474098" w14:textId="77777777" w:rsidR="002938F6" w:rsidRDefault="002938F6"/>
        </w:tc>
        <w:tc>
          <w:tcPr>
            <w:tcW w:w="543" w:type="dxa"/>
            <w:shd w:val="clear" w:color="auto" w:fill="auto"/>
          </w:tcPr>
          <w:p w14:paraId="7785F7AF" w14:textId="77777777" w:rsidR="002938F6" w:rsidRDefault="002938F6"/>
        </w:tc>
      </w:tr>
      <w:tr w:rsidR="002938F6" w14:paraId="40F29F22" w14:textId="77777777" w:rsidTr="00CC413F">
        <w:trPr>
          <w:trHeight w:val="103"/>
        </w:trPr>
        <w:tc>
          <w:tcPr>
            <w:tcW w:w="3489" w:type="dxa"/>
            <w:gridSpan w:val="2"/>
            <w:shd w:val="clear" w:color="auto" w:fill="auto"/>
          </w:tcPr>
          <w:p w14:paraId="515F1F94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91" w:type="dxa"/>
            <w:shd w:val="clear" w:color="auto" w:fill="auto"/>
          </w:tcPr>
          <w:p w14:paraId="494B3FE4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81" w:type="dxa"/>
            <w:gridSpan w:val="2"/>
            <w:shd w:val="clear" w:color="auto" w:fill="auto"/>
          </w:tcPr>
          <w:p w14:paraId="66DEE079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65" w:type="dxa"/>
            <w:gridSpan w:val="2"/>
            <w:shd w:val="clear" w:color="auto" w:fill="auto"/>
          </w:tcPr>
          <w:p w14:paraId="0F566936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645" w:type="dxa"/>
            <w:shd w:val="clear" w:color="auto" w:fill="auto"/>
          </w:tcPr>
          <w:p w14:paraId="010EFBA3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6536" w:type="dxa"/>
            <w:gridSpan w:val="3"/>
            <w:shd w:val="clear" w:color="auto" w:fill="auto"/>
          </w:tcPr>
          <w:p w14:paraId="36D8467A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30" w:type="dxa"/>
            <w:shd w:val="clear" w:color="auto" w:fill="auto"/>
          </w:tcPr>
          <w:p w14:paraId="22147AE2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1368" w:type="dxa"/>
            <w:gridSpan w:val="3"/>
            <w:shd w:val="clear" w:color="auto" w:fill="auto"/>
          </w:tcPr>
          <w:p w14:paraId="06BAF6C3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428" w:type="dxa"/>
            <w:gridSpan w:val="2"/>
            <w:shd w:val="clear" w:color="auto" w:fill="auto"/>
          </w:tcPr>
          <w:p w14:paraId="4D995554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57" w:type="dxa"/>
            <w:shd w:val="clear" w:color="auto" w:fill="auto"/>
          </w:tcPr>
          <w:p w14:paraId="0E6B6417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110" w:type="dxa"/>
            <w:shd w:val="clear" w:color="auto" w:fill="auto"/>
          </w:tcPr>
          <w:p w14:paraId="48EB8166" w14:textId="77777777" w:rsidR="002938F6" w:rsidRDefault="002938F6">
            <w:pPr>
              <w:ind w:left="284"/>
              <w:rPr>
                <w:sz w:val="28"/>
                <w:szCs w:val="28"/>
              </w:rPr>
            </w:pPr>
          </w:p>
        </w:tc>
        <w:tc>
          <w:tcPr>
            <w:tcW w:w="201" w:type="dxa"/>
            <w:shd w:val="clear" w:color="auto" w:fill="auto"/>
          </w:tcPr>
          <w:p w14:paraId="0DD004FE" w14:textId="77777777" w:rsidR="002938F6" w:rsidRDefault="002938F6"/>
        </w:tc>
        <w:tc>
          <w:tcPr>
            <w:tcW w:w="257" w:type="dxa"/>
            <w:shd w:val="clear" w:color="auto" w:fill="auto"/>
          </w:tcPr>
          <w:p w14:paraId="005C3D13" w14:textId="77777777" w:rsidR="002938F6" w:rsidRDefault="002938F6"/>
        </w:tc>
        <w:tc>
          <w:tcPr>
            <w:tcW w:w="108" w:type="dxa"/>
            <w:shd w:val="clear" w:color="auto" w:fill="auto"/>
          </w:tcPr>
          <w:p w14:paraId="6D9FA93D" w14:textId="77777777" w:rsidR="002938F6" w:rsidRDefault="002938F6"/>
        </w:tc>
        <w:tc>
          <w:tcPr>
            <w:tcW w:w="543" w:type="dxa"/>
            <w:shd w:val="clear" w:color="auto" w:fill="auto"/>
          </w:tcPr>
          <w:p w14:paraId="212C70DD" w14:textId="77777777" w:rsidR="002938F6" w:rsidRDefault="002938F6"/>
        </w:tc>
      </w:tr>
    </w:tbl>
    <w:p w14:paraId="36CFB4D1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59588B1E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34DDEBE5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40AF7C8B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2749BDDC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530560D6" w14:textId="77777777" w:rsidR="002938F6" w:rsidRDefault="002938F6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060C943" w14:textId="4259EB99" w:rsidR="002938F6" w:rsidRDefault="004F4A53">
      <w:pPr>
        <w:tabs>
          <w:tab w:val="left" w:pos="709"/>
        </w:tabs>
        <w:spacing w:after="0"/>
        <w:ind w:left="284" w:firstLine="284"/>
        <w:jc w:val="both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Рабочая программа </w:t>
      </w:r>
      <w:r w:rsidR="00CC413F" w:rsidRPr="00CC413F">
        <w:rPr>
          <w:rFonts w:ascii="Times New Roman" w:eastAsia="Times New Roman" w:hAnsi="Times New Roman" w:cs="Times New Roman"/>
          <w:color w:val="000000"/>
          <w:sz w:val="28"/>
          <w:szCs w:val="20"/>
          <w:lang w:eastAsia="en-US"/>
        </w:rPr>
        <w:t>общеобразовательной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дисциплины </w:t>
      </w:r>
      <w:r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«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Правовое обеспечение профессиональной деятельности</w:t>
      </w:r>
      <w:r>
        <w:rPr>
          <w:rFonts w:ascii="Times New Roman" w:eastAsia="Calibri" w:hAnsi="Times New Roman"/>
          <w:i/>
          <w:iCs/>
          <w:color w:val="000000"/>
          <w:sz w:val="28"/>
          <w:szCs w:val="28"/>
          <w:lang w:eastAsia="en-US"/>
        </w:rPr>
        <w:t>»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рассмотрена и одобрена на заседании кафедры </w:t>
      </w: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теории и истории государства и права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</w:t>
      </w:r>
      <w:r w:rsidR="006306B9" w:rsidRPr="006306B9">
        <w:rPr>
          <w:rFonts w:ascii="Times New Roman" w:eastAsia="Calibri" w:hAnsi="Times New Roman"/>
          <w:color w:val="000000"/>
          <w:sz w:val="28"/>
          <w:szCs w:val="28"/>
          <w:lang w:eastAsia="en-US"/>
        </w:rPr>
        <w:t>27 мая 2026 г.</w:t>
      </w:r>
      <w:bookmarkStart w:id="0" w:name="_GoBack"/>
      <w:bookmarkEnd w:id="0"/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 xml:space="preserve"> № </w:t>
      </w:r>
      <w:r w:rsidR="00566D2C">
        <w:rPr>
          <w:rFonts w:ascii="Times New Roman" w:eastAsia="Calibri" w:hAnsi="Times New Roman"/>
          <w:color w:val="000000"/>
          <w:sz w:val="28"/>
          <w:szCs w:val="28"/>
          <w:lang w:eastAsia="en-US"/>
        </w:rPr>
        <w:t>9</w:t>
      </w:r>
      <w:r>
        <w:rPr>
          <w:rFonts w:ascii="Times New Roman" w:eastAsia="Calibri" w:hAnsi="Times New Roman"/>
          <w:color w:val="000000"/>
          <w:sz w:val="28"/>
          <w:szCs w:val="28"/>
          <w:lang w:eastAsia="en-US"/>
        </w:rPr>
        <w:t>.</w:t>
      </w:r>
    </w:p>
    <w:p w14:paraId="6C15C8CF" w14:textId="77777777" w:rsidR="002938F6" w:rsidRDefault="002938F6">
      <w:pPr>
        <w:widowControl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lang w:eastAsia="en-US"/>
        </w:rPr>
      </w:pPr>
    </w:p>
    <w:p w14:paraId="1AC59341" w14:textId="77777777" w:rsidR="002938F6" w:rsidRDefault="002938F6">
      <w:pPr>
        <w:widowControl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58EF21A5" w14:textId="77777777" w:rsidR="002938F6" w:rsidRDefault="002938F6">
      <w:pPr>
        <w:widowControl w:val="0"/>
        <w:spacing w:after="0" w:line="240" w:lineRule="auto"/>
        <w:ind w:left="284"/>
        <w:jc w:val="both"/>
        <w:textAlignment w:val="baseline"/>
        <w:rPr>
          <w:rFonts w:ascii="Times New Roman" w:eastAsia="Calibri" w:hAnsi="Times New Roman"/>
          <w:color w:val="000000"/>
          <w:sz w:val="28"/>
          <w:szCs w:val="28"/>
          <w:highlight w:val="yellow"/>
          <w:lang w:eastAsia="en-US"/>
        </w:rPr>
      </w:pPr>
    </w:p>
    <w:p w14:paraId="68EA93A0" w14:textId="77777777" w:rsidR="002938F6" w:rsidRDefault="004F4A53">
      <w:pPr>
        <w:widowControl w:val="0"/>
        <w:spacing w:after="0" w:line="240" w:lineRule="auto"/>
        <w:ind w:left="284"/>
        <w:jc w:val="both"/>
        <w:textAlignment w:val="baseline"/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</w:pP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>Заведующий кафедры</w:t>
      </w:r>
    </w:p>
    <w:p w14:paraId="0A2E556B" w14:textId="77777777" w:rsidR="002938F6" w:rsidRDefault="004F4A53">
      <w:pPr>
        <w:widowControl w:val="0"/>
        <w:spacing w:after="0" w:line="240" w:lineRule="auto"/>
        <w:ind w:left="284"/>
        <w:jc w:val="both"/>
        <w:textAlignment w:val="baseline"/>
      </w:pP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теории и истории государства и права                    </w:t>
      </w:r>
      <w:r w:rsidR="00C20B58" w:rsidRPr="007558A4">
        <w:rPr>
          <w:rFonts w:eastAsia="Calibri" w:cs="Times New Roman"/>
          <w:noProof/>
        </w:rPr>
        <w:drawing>
          <wp:inline distT="0" distB="0" distL="0" distR="0" wp14:anchorId="7546D043" wp14:editId="38B08171">
            <wp:extent cx="367696" cy="270934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78775" t="75407" r="6410" b="4065"/>
                    <a:stretch/>
                  </pic:blipFill>
                  <pic:spPr bwMode="auto">
                    <a:xfrm>
                      <a:off x="0" y="0"/>
                      <a:ext cx="367499" cy="27078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color w:val="000000"/>
          <w:sz w:val="28"/>
          <w:szCs w:val="28"/>
          <w:lang w:eastAsia="x-none" w:bidi="x-none"/>
        </w:rPr>
        <w:t xml:space="preserve">                    С. Г. Горин </w:t>
      </w:r>
    </w:p>
    <w:p w14:paraId="2E8F99C0" w14:textId="77777777" w:rsidR="002938F6" w:rsidRDefault="004F4A53">
      <w:pPr>
        <w:spacing w:after="0" w:line="240" w:lineRule="auto"/>
        <w:ind w:left="284"/>
        <w:jc w:val="center"/>
        <w:rPr>
          <w:rFonts w:ascii="Times New Roman" w:eastAsia="Calibri" w:hAnsi="Times New Roman" w:cs="Times New Roman"/>
          <w:sz w:val="28"/>
          <w:szCs w:val="28"/>
          <w:lang w:eastAsia="en-US" w:bidi="ru-RU"/>
        </w:rPr>
      </w:pPr>
      <w:r>
        <w:br w:type="page"/>
      </w:r>
    </w:p>
    <w:p w14:paraId="560A3736" w14:textId="77777777" w:rsidR="002938F6" w:rsidRDefault="004F4A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>СОДЕРЖАНИЕ</w:t>
      </w:r>
    </w:p>
    <w:p w14:paraId="60F4F200" w14:textId="77777777" w:rsidR="002938F6" w:rsidRDefault="002938F6">
      <w:pPr>
        <w:rPr>
          <w:rFonts w:ascii="Times New Roman" w:hAnsi="Times New Roman" w:cs="Times New Roman"/>
          <w:b/>
          <w:bCs/>
          <w:i/>
          <w:iCs/>
          <w:sz w:val="28"/>
          <w:szCs w:val="28"/>
        </w:rPr>
      </w:pPr>
    </w:p>
    <w:tbl>
      <w:tblPr>
        <w:tblW w:w="9571" w:type="dxa"/>
        <w:tblInd w:w="-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897"/>
        <w:gridCol w:w="674"/>
      </w:tblGrid>
      <w:tr w:rsidR="002938F6" w14:paraId="682F70E3" w14:textId="77777777">
        <w:tc>
          <w:tcPr>
            <w:tcW w:w="8896" w:type="dxa"/>
            <w:shd w:val="clear" w:color="auto" w:fill="auto"/>
          </w:tcPr>
          <w:p w14:paraId="2FF4CC9B" w14:textId="77777777" w:rsidR="002938F6" w:rsidRDefault="004F4A53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ОБЩАЯ ХАРАКТЕРИСТИКА РАБОЧЕЙ ПРОГРАММЫ </w:t>
            </w:r>
            <w:r w:rsidR="00CC413F" w:rsidRPr="00CC413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  <w:shd w:val="clear" w:color="auto" w:fill="auto"/>
          </w:tcPr>
          <w:p w14:paraId="5D5A31A5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2938F6" w14:paraId="4CA5BB1A" w14:textId="77777777">
        <w:tc>
          <w:tcPr>
            <w:tcW w:w="8896" w:type="dxa"/>
            <w:shd w:val="clear" w:color="auto" w:fill="auto"/>
          </w:tcPr>
          <w:p w14:paraId="7F0AAE85" w14:textId="77777777" w:rsidR="002938F6" w:rsidRDefault="004F4A53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СТРУКТУРА И СОДЕРЖАНИЕ</w:t>
            </w:r>
            <w:r w:rsidR="00CC413F" w:rsidRPr="00CC413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 xml:space="preserve"> ОБЩЕОБРАЗОВАТЕЛЬНОЙ</w:t>
            </w:r>
            <w:r w:rsidR="00CC413F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ДИСЦИПЛИНЫ</w:t>
            </w:r>
          </w:p>
        </w:tc>
        <w:tc>
          <w:tcPr>
            <w:tcW w:w="674" w:type="dxa"/>
            <w:shd w:val="clear" w:color="auto" w:fill="auto"/>
          </w:tcPr>
          <w:p w14:paraId="57D62066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4</w:t>
            </w:r>
          </w:p>
        </w:tc>
      </w:tr>
      <w:tr w:rsidR="002938F6" w14:paraId="5D6B5CFC" w14:textId="77777777">
        <w:trPr>
          <w:trHeight w:val="670"/>
        </w:trPr>
        <w:tc>
          <w:tcPr>
            <w:tcW w:w="8896" w:type="dxa"/>
            <w:shd w:val="clear" w:color="auto" w:fill="auto"/>
          </w:tcPr>
          <w:p w14:paraId="0D07AA51" w14:textId="77777777" w:rsidR="002938F6" w:rsidRDefault="004F4A53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УСЛОВИЯ РЕАЛИЗАЦИИ </w:t>
            </w:r>
            <w:r w:rsidR="00CC413F" w:rsidRPr="00CC413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  <w:shd w:val="clear" w:color="auto" w:fill="auto"/>
          </w:tcPr>
          <w:p w14:paraId="7A1D9F0B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7</w:t>
            </w:r>
          </w:p>
        </w:tc>
      </w:tr>
      <w:tr w:rsidR="002938F6" w14:paraId="12E810B3" w14:textId="77777777">
        <w:tc>
          <w:tcPr>
            <w:tcW w:w="8896" w:type="dxa"/>
            <w:shd w:val="clear" w:color="auto" w:fill="auto"/>
          </w:tcPr>
          <w:p w14:paraId="7ADB1047" w14:textId="77777777" w:rsidR="002938F6" w:rsidRDefault="004F4A53">
            <w:pPr>
              <w:numPr>
                <w:ilvl w:val="0"/>
                <w:numId w:val="1"/>
              </w:numPr>
              <w:tabs>
                <w:tab w:val="left" w:pos="644"/>
              </w:tabs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КОНТРОЛЬ И ОЦЕНКА РЕЗУЛЬТАТОВ ОСВОЕНИЯ </w:t>
            </w:r>
            <w:r w:rsidR="00CC413F" w:rsidRPr="00CC413F">
              <w:rPr>
                <w:rFonts w:ascii="Times New Roman" w:eastAsia="Times New Roman" w:hAnsi="Times New Roman" w:cs="Times New Roman"/>
                <w:b/>
                <w:bCs/>
                <w:caps/>
                <w:sz w:val="28"/>
                <w:szCs w:val="28"/>
                <w:lang w:eastAsia="en-US"/>
              </w:rPr>
              <w:t>ОБЩЕОБРАЗОВАТЕЛЬНОЙ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ДИСЦИПЛИНЫ</w:t>
            </w:r>
          </w:p>
        </w:tc>
        <w:tc>
          <w:tcPr>
            <w:tcW w:w="674" w:type="dxa"/>
            <w:shd w:val="clear" w:color="auto" w:fill="auto"/>
          </w:tcPr>
          <w:p w14:paraId="410C60BD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8</w:t>
            </w:r>
          </w:p>
        </w:tc>
      </w:tr>
    </w:tbl>
    <w:p w14:paraId="6BD554ED" w14:textId="77777777" w:rsidR="002938F6" w:rsidRDefault="002938F6">
      <w:pPr>
        <w:rPr>
          <w:rFonts w:cs="Times New Roman"/>
          <w:b/>
          <w:bCs/>
          <w:i/>
          <w:iCs/>
          <w:sz w:val="28"/>
          <w:szCs w:val="28"/>
        </w:rPr>
      </w:pPr>
    </w:p>
    <w:p w14:paraId="72280740" w14:textId="77777777" w:rsidR="002938F6" w:rsidRDefault="004F4A53">
      <w:pPr>
        <w:rPr>
          <w:rFonts w:cs="Times New Roman"/>
          <w:b/>
          <w:bCs/>
          <w:i/>
          <w:iCs/>
        </w:rPr>
      </w:pPr>
      <w:r>
        <w:br w:type="page"/>
      </w:r>
    </w:p>
    <w:p w14:paraId="04AB0589" w14:textId="77777777" w:rsidR="002938F6" w:rsidRDefault="004F4A53">
      <w:pPr>
        <w:jc w:val="both"/>
        <w:rPr>
          <w:sz w:val="28"/>
          <w:szCs w:val="28"/>
        </w:rPr>
      </w:pPr>
      <w:r w:rsidRPr="00CC413F">
        <w:rPr>
          <w:rFonts w:ascii="Times New Roman" w:hAnsi="Times New Roman" w:cs="Times New Roman"/>
          <w:b/>
          <w:bCs/>
          <w:sz w:val="28"/>
          <w:szCs w:val="28"/>
        </w:rPr>
        <w:lastRenderedPageBreak/>
        <w:t>1</w:t>
      </w:r>
      <w:r w:rsidRPr="00CC413F">
        <w:rPr>
          <w:rFonts w:ascii="Times New Roman" w:hAnsi="Times New Roman" w:cs="Times New Roman"/>
          <w:b/>
          <w:bCs/>
          <w:i/>
          <w:iCs/>
          <w:sz w:val="28"/>
          <w:szCs w:val="28"/>
        </w:rPr>
        <w:t>.</w:t>
      </w:r>
      <w:r>
        <w:rPr>
          <w:b/>
          <w:bCs/>
          <w:i/>
          <w:i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ОБЩАЯ ХАРАКТЕРИСТИКА РАБОЧЕЙ ПРОГРАММЫ </w:t>
      </w:r>
      <w:r w:rsidR="00CC413F" w:rsidRPr="00CC413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 w:rsidR="00CC413F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ДИСЦИПЛИНЫ </w:t>
      </w:r>
    </w:p>
    <w:p w14:paraId="2FFFFFCF" w14:textId="77777777" w:rsidR="002938F6" w:rsidRDefault="004F4A53">
      <w:pPr>
        <w:spacing w:line="240" w:lineRule="auto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 xml:space="preserve">1.1. Место дисциплины в структуре основной профессиональной образовательной программы: </w:t>
      </w:r>
      <w:r w:rsidR="00CC413F">
        <w:rPr>
          <w:rFonts w:ascii="Times New Roman" w:eastAsia="Times New Roman" w:hAnsi="Times New Roman" w:cs="Times New Roman"/>
          <w:sz w:val="28"/>
          <w:szCs w:val="28"/>
          <w:lang w:eastAsia="en-US"/>
        </w:rPr>
        <w:t>Общеобразовательная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дисциплина «</w:t>
      </w:r>
      <w:r>
        <w:rPr>
          <w:rFonts w:ascii="Times New Roman" w:eastAsia="Times New Roman" w:hAnsi="Times New Roman" w:cs="Times New Roman"/>
          <w:i/>
          <w:sz w:val="28"/>
          <w:szCs w:val="28"/>
          <w:lang w:eastAsia="en-US"/>
        </w:rPr>
        <w:t>Правовое обеспечение профессиональной деятельности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» принадлежит к общепрофессиональному циклу.</w:t>
      </w:r>
    </w:p>
    <w:p w14:paraId="0B057408" w14:textId="77777777" w:rsidR="002938F6" w:rsidRDefault="004F4A53">
      <w:pPr>
        <w:spacing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en-US"/>
        </w:rPr>
        <w:t>1.2. Цель и планируемые результаты освоения дисциплины:</w:t>
      </w:r>
    </w:p>
    <w:tbl>
      <w:tblPr>
        <w:tblW w:w="9443" w:type="dxa"/>
        <w:tblInd w:w="-43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1465"/>
        <w:gridCol w:w="3685"/>
        <w:gridCol w:w="4293"/>
      </w:tblGrid>
      <w:tr w:rsidR="002938F6" w14:paraId="039AA48B" w14:textId="77777777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1037C" w14:textId="77777777" w:rsidR="002938F6" w:rsidRDefault="004F4A53">
            <w:pPr>
              <w:pStyle w:val="2"/>
              <w:keepNext/>
              <w:keepLines/>
              <w:spacing w:after="0" w:line="240" w:lineRule="auto"/>
              <w:ind w:left="0"/>
              <w:jc w:val="center"/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eastAsia="en-US"/>
              </w:rPr>
            </w:pPr>
            <w:proofErr w:type="spellStart"/>
            <w:r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>Код</w:t>
            </w:r>
            <w:proofErr w:type="spellEnd"/>
            <w:r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 xml:space="preserve"> ПК,</w:t>
            </w:r>
          </w:p>
          <w:p w14:paraId="382FAF2C" w14:textId="77777777" w:rsidR="002938F6" w:rsidRDefault="004F4A53">
            <w:pPr>
              <w:pStyle w:val="2"/>
              <w:keepNext/>
              <w:keepLines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>ОК</w:t>
            </w: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8600008" w14:textId="77777777" w:rsidR="002938F6" w:rsidRDefault="004F4A53">
            <w:pPr>
              <w:pStyle w:val="2"/>
              <w:keepNext/>
              <w:keepLines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>Умения</w:t>
            </w:r>
            <w:proofErr w:type="spellEnd"/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5EDEC9A" w14:textId="77777777" w:rsidR="002938F6" w:rsidRDefault="004F4A53">
            <w:pPr>
              <w:pStyle w:val="2"/>
              <w:keepNext/>
              <w:keepLines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proofErr w:type="spellStart"/>
            <w:r>
              <w:rPr>
                <w:rStyle w:val="a3"/>
                <w:rFonts w:ascii="Cambria" w:eastAsia="Times New Roman" w:hAnsi="Cambria" w:cs="Cambria"/>
                <w:color w:val="000000"/>
                <w:sz w:val="28"/>
                <w:szCs w:val="28"/>
                <w:lang w:val="en-US" w:eastAsia="en-US"/>
              </w:rPr>
              <w:t>Знания</w:t>
            </w:r>
            <w:proofErr w:type="spellEnd"/>
          </w:p>
        </w:tc>
      </w:tr>
      <w:tr w:rsidR="002938F6" w14:paraId="478AB079" w14:textId="77777777">
        <w:tc>
          <w:tcPr>
            <w:tcW w:w="14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EA71EBE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01, </w:t>
            </w:r>
          </w:p>
          <w:p w14:paraId="4C534C58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02,</w:t>
            </w:r>
          </w:p>
          <w:p w14:paraId="32A4A655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03, </w:t>
            </w:r>
          </w:p>
          <w:p w14:paraId="718DE6F7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04,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6BE274A2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09,</w:t>
            </w:r>
          </w:p>
          <w:p w14:paraId="69A1620F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6F3BD959" w14:textId="77777777" w:rsidR="002938F6" w:rsidRDefault="002938F6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3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60E2DDB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Использовать нормативные правовые акты в профессиональной деятельности.</w:t>
            </w:r>
          </w:p>
          <w:p w14:paraId="49021495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Защищать свои права в соответствии с гражданским, гражданским процессуальным и трудовым законодательством.</w:t>
            </w:r>
          </w:p>
          <w:p w14:paraId="6FDC72CA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Анализировать и оценивать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результаты и последствия деятельности (бездействия) с правовой точки зрения.</w:t>
            </w:r>
          </w:p>
          <w:p w14:paraId="772CA757" w14:textId="77777777" w:rsidR="002938F6" w:rsidRDefault="004F4A53">
            <w:pPr>
              <w:suppressAutoHyphens w:val="0"/>
              <w:spacing w:after="0"/>
              <w:ind w:right="141"/>
              <w:contextualSpacing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proofErr w:type="gramStart"/>
            <w:r>
              <w:rPr>
                <w:rFonts w:ascii="Times New Roman" w:hAnsi="Times New Roman" w:cs="Times New Roman"/>
                <w:sz w:val="28"/>
                <w:szCs w:val="28"/>
              </w:rPr>
              <w:t>Находить и использовать</w:t>
            </w:r>
            <w:proofErr w:type="gramEnd"/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необходимую экономическую информацию.</w:t>
            </w:r>
          </w:p>
          <w:p w14:paraId="071CAD78" w14:textId="77777777" w:rsidR="002938F6" w:rsidRDefault="004F4A53">
            <w:pPr>
              <w:suppressAutoHyphens w:val="0"/>
              <w:spacing w:after="0"/>
              <w:ind w:right="141"/>
              <w:contextualSpacing/>
              <w:jc w:val="both"/>
              <w:rPr>
                <w:rFonts w:ascii="Times New Roman" w:hAnsi="Times New Roman" w:cs="Times New Roman"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 xml:space="preserve">Выявлять достоинства и недостатки коммерческой идеи; презентовать идеи открытия собственного дела в профессиональной деятельности; оформлять бизнес-план; рассчитывать размеры выплат по процентным ставкам кредитования;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t xml:space="preserve">определять инвестиционную привлекательность </w:t>
            </w:r>
            <w:r>
              <w:rPr>
                <w:rFonts w:ascii="Times New Roman" w:hAnsi="Times New Roman" w:cs="Times New Roman"/>
                <w:iCs/>
                <w:sz w:val="28"/>
                <w:szCs w:val="28"/>
              </w:rPr>
              <w:lastRenderedPageBreak/>
              <w:t>коммерческих идей в рамках профессиональной деятельности; презентовать бизнес-идею; определять источники финансирования.</w:t>
            </w:r>
          </w:p>
          <w:p w14:paraId="7237879E" w14:textId="77777777" w:rsidR="002938F6" w:rsidRDefault="004F4A53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Разрабатывать политику безопасности SQL сервера, базы данных и отдельных объектов базы данных.</w:t>
            </w:r>
          </w:p>
          <w:p w14:paraId="575AACFC" w14:textId="77777777" w:rsidR="002938F6" w:rsidRDefault="004F4A53">
            <w:pPr>
              <w:spacing w:after="0" w:line="240" w:lineRule="auto"/>
              <w:ind w:right="141"/>
              <w:jc w:val="both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Владеть технологиями проведения сертификации программного средства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AB31AA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Основные положения Конституции Российской Федерации.</w:t>
            </w:r>
          </w:p>
          <w:p w14:paraId="5E9D12BC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и свободы человека и гражданина, механизмы их реализации.</w:t>
            </w:r>
          </w:p>
          <w:p w14:paraId="4AE4972E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правового регулирования в сфере профессиональной деятельности.</w:t>
            </w:r>
          </w:p>
          <w:p w14:paraId="3E88943B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Законодательные, иные нормативные правовые акты, другие документы, регулирующие правоотношения в процессе профессиональной деятельности.</w:t>
            </w:r>
          </w:p>
          <w:p w14:paraId="18AB7114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Организационно-правовые формы юридических лиц.</w:t>
            </w:r>
          </w:p>
          <w:p w14:paraId="041DD759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Правовое положение субъектов предпринимательской деятельности.</w:t>
            </w:r>
          </w:p>
          <w:p w14:paraId="07DB24F6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Права и обязанности работников в сфере профессиональной деятельности.</w:t>
            </w:r>
          </w:p>
          <w:p w14:paraId="7D25AA9C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Порядок заключения трудового договора и основания для его прекращения.</w:t>
            </w:r>
          </w:p>
          <w:p w14:paraId="290F1A2F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Правила оплаты труда.</w:t>
            </w:r>
          </w:p>
          <w:p w14:paraId="436C4C20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Роль государственного регулирования в обеспечении занятости населения.</w:t>
            </w:r>
          </w:p>
          <w:p w14:paraId="2CB1334E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Право социальной защиты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граждан.</w:t>
            </w:r>
          </w:p>
          <w:p w14:paraId="2509FC59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Понятие дисциплинарной и материальной ответственности работника.</w:t>
            </w:r>
          </w:p>
          <w:p w14:paraId="0B22A0FA" w14:textId="77777777" w:rsidR="002938F6" w:rsidRDefault="004F4A53">
            <w:pPr>
              <w:suppressAutoHyphens w:val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Виды административных правонарушений и административной ответственности.</w:t>
            </w:r>
          </w:p>
          <w:p w14:paraId="4A86449A" w14:textId="77777777" w:rsidR="002938F6" w:rsidRDefault="004F4A53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Нормы защиты нарушенных прав и судебный порядок разрешения споров</w:t>
            </w:r>
          </w:p>
          <w:p w14:paraId="1C02A11D" w14:textId="77777777" w:rsidR="002938F6" w:rsidRDefault="004F4A53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sz w:val="28"/>
                <w:szCs w:val="28"/>
              </w:rPr>
              <w:t>Основы предпринимательской деятельности; основы финансовой грамотности; правила разработки бизнес-планов; порядок выстраивания презентации; кредитные банковские продукты</w:t>
            </w:r>
          </w:p>
          <w:p w14:paraId="2BEB8EDB" w14:textId="77777777" w:rsidR="002938F6" w:rsidRDefault="004F4A53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Технология установки и настройки сервера баз данных.</w:t>
            </w:r>
          </w:p>
          <w:p w14:paraId="06D43FAE" w14:textId="77777777" w:rsidR="002938F6" w:rsidRDefault="004F4A53">
            <w:pPr>
              <w:suppressAutoHyphens w:val="0"/>
              <w:spacing w:after="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Требования к безопасности сервера базы данных.</w:t>
            </w:r>
          </w:p>
          <w:p w14:paraId="179B9AB4" w14:textId="77777777" w:rsidR="002938F6" w:rsidRDefault="004F4A53">
            <w:pPr>
              <w:suppressAutoHyphens w:val="0"/>
              <w:spacing w:after="0"/>
              <w:contextualSpacing/>
              <w:outlineLvl w:val="4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Государственные стандарты и требования к обслуживанию баз данных.</w:t>
            </w:r>
          </w:p>
        </w:tc>
      </w:tr>
    </w:tbl>
    <w:p w14:paraId="2EA0FDEE" w14:textId="77777777" w:rsidR="002938F6" w:rsidRDefault="002938F6">
      <w:pPr>
        <w:rPr>
          <w:sz w:val="28"/>
          <w:szCs w:val="28"/>
        </w:rPr>
      </w:pPr>
    </w:p>
    <w:p w14:paraId="713A637B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8076596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ED107BA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4225B6A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2519BA44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670B847D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3FE69BAF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0CEF4E1C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5394513A" w14:textId="77777777" w:rsidR="003034D0" w:rsidRDefault="003034D0">
      <w:pPr>
        <w:rPr>
          <w:rFonts w:ascii="Times New Roman" w:hAnsi="Times New Roman" w:cs="Times New Roman"/>
          <w:b/>
          <w:bCs/>
          <w:sz w:val="28"/>
          <w:szCs w:val="28"/>
        </w:rPr>
      </w:pPr>
    </w:p>
    <w:p w14:paraId="7BFCFBBA" w14:textId="77777777" w:rsidR="002938F6" w:rsidRDefault="004F4A53" w:rsidP="0090245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 СТРУКТУРА И СОДЕРЖАНИЕ </w:t>
      </w:r>
      <w:r w:rsidR="00CC413F" w:rsidRPr="00CC413F">
        <w:rPr>
          <w:rFonts w:ascii="Times New Roman" w:eastAsia="Times New Roman" w:hAnsi="Times New Roman" w:cs="Times New Roman"/>
          <w:b/>
          <w:bCs/>
          <w:caps/>
          <w:sz w:val="28"/>
          <w:szCs w:val="28"/>
          <w:lang w:eastAsia="en-US"/>
        </w:rPr>
        <w:t>ОБЩЕОБРАЗОВАТЕЛЬНОЙ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</w:t>
      </w:r>
    </w:p>
    <w:p w14:paraId="335210B9" w14:textId="77777777" w:rsidR="002938F6" w:rsidRDefault="004F4A5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2.1. Объем учебной дисциплины и виды учебной работы</w:t>
      </w:r>
    </w:p>
    <w:tbl>
      <w:tblPr>
        <w:tblW w:w="5000" w:type="pct"/>
        <w:tblInd w:w="-24" w:type="dxa"/>
        <w:tblCellMar>
          <w:left w:w="7" w:type="dxa"/>
          <w:right w:w="0" w:type="dxa"/>
        </w:tblCellMar>
        <w:tblLook w:val="04A0" w:firstRow="1" w:lastRow="0" w:firstColumn="1" w:lastColumn="0" w:noHBand="0" w:noVBand="1"/>
      </w:tblPr>
      <w:tblGrid>
        <w:gridCol w:w="6890"/>
        <w:gridCol w:w="2765"/>
      </w:tblGrid>
      <w:tr w:rsidR="002938F6" w14:paraId="2B8AC4A2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6E585050" w14:textId="77777777" w:rsidR="002938F6" w:rsidRDefault="004F4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Вид учебной работы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0DF55D" w14:textId="77777777" w:rsidR="002938F6" w:rsidRDefault="004F4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Объем в часах</w:t>
            </w:r>
          </w:p>
        </w:tc>
      </w:tr>
      <w:tr w:rsidR="002938F6" w14:paraId="18372082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05A63826" w14:textId="77777777" w:rsidR="002938F6" w:rsidRDefault="004F4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Объем образовательной программы 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4C4AD3F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</w:tr>
      <w:tr w:rsidR="002938F6" w14:paraId="7FA6C583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5E6CDCE" w14:textId="77777777" w:rsidR="002938F6" w:rsidRDefault="004F4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sz w:val="28"/>
                <w:szCs w:val="28"/>
              </w:rPr>
              <w:t>Обязательная учебная нагрузка (аудиторные учебные занятия)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272229D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  <w:lang w:val="en-US"/>
              </w:rPr>
              <w:t>48</w:t>
            </w:r>
          </w:p>
        </w:tc>
      </w:tr>
      <w:tr w:rsidR="002938F6" w14:paraId="1FE3633A" w14:textId="77777777">
        <w:trPr>
          <w:trHeight w:val="490"/>
        </w:trPr>
        <w:tc>
          <w:tcPr>
            <w:tcW w:w="935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tcMar>
              <w:left w:w="108" w:type="dxa"/>
              <w:right w:w="108" w:type="dxa"/>
            </w:tcMar>
            <w:vAlign w:val="center"/>
          </w:tcPr>
          <w:p w14:paraId="3BF422AF" w14:textId="77777777" w:rsidR="002938F6" w:rsidRDefault="004F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 том числе:</w:t>
            </w:r>
          </w:p>
        </w:tc>
      </w:tr>
      <w:tr w:rsidR="002938F6" w14:paraId="08EC932C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1625EC4" w14:textId="77777777" w:rsidR="002938F6" w:rsidRDefault="004F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лекции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5DA75F8" w14:textId="77777777" w:rsidR="002938F6" w:rsidRDefault="004F4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938F6" w14:paraId="024712DF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6D6BDEC" w14:textId="77777777" w:rsidR="002938F6" w:rsidRDefault="004F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в форме практической </w:t>
            </w:r>
            <w:r>
              <w:rPr>
                <w:rFonts w:ascii="Times New Roman" w:hAnsi="Times New Roman"/>
                <w:sz w:val="28"/>
                <w:szCs w:val="28"/>
              </w:rPr>
              <w:t>подготовке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740F6C1" w14:textId="77777777" w:rsidR="002938F6" w:rsidRDefault="004F4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</w:t>
            </w:r>
          </w:p>
        </w:tc>
      </w:tr>
      <w:tr w:rsidR="002938F6" w14:paraId="17CC3824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BABB6CC" w14:textId="77777777" w:rsidR="002938F6" w:rsidRDefault="004F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практические занятия 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5909C63" w14:textId="77777777" w:rsidR="002938F6" w:rsidRDefault="004F4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</w:tr>
      <w:tr w:rsidR="002938F6" w14:paraId="25C8D61C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10927D12" w14:textId="77777777" w:rsidR="002938F6" w:rsidRDefault="004F4A5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в том числе в форме практической </w:t>
            </w:r>
            <w:r>
              <w:rPr>
                <w:rFonts w:ascii="Times New Roman" w:hAnsi="Times New Roman"/>
                <w:sz w:val="28"/>
                <w:szCs w:val="28"/>
              </w:rPr>
              <w:t>подготовке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ED4D3A9" w14:textId="77777777" w:rsidR="002938F6" w:rsidRDefault="004F4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</w:tr>
      <w:tr w:rsidR="002938F6" w14:paraId="08D015D8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24CAB03D" w14:textId="77777777" w:rsidR="002938F6" w:rsidRDefault="004F4A5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Самостоятельная работа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0ED7D341" w14:textId="77777777" w:rsidR="002938F6" w:rsidRDefault="004F4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</w:tr>
      <w:tr w:rsidR="002938F6" w14:paraId="211345F8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31E2BFE9" w14:textId="77777777" w:rsidR="002938F6" w:rsidRDefault="004F4A53">
            <w:pP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i/>
                <w:iCs/>
                <w:sz w:val="28"/>
                <w:szCs w:val="28"/>
              </w:rPr>
              <w:t>консультации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2E90936" w14:textId="77777777" w:rsidR="002938F6" w:rsidRDefault="004F4A5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2938F6" w14:paraId="391AFC9A" w14:textId="77777777">
        <w:trPr>
          <w:trHeight w:val="490"/>
        </w:trPr>
        <w:tc>
          <w:tcPr>
            <w:tcW w:w="668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  <w:shd w:val="clear" w:color="auto" w:fill="auto"/>
            <w:vAlign w:val="center"/>
          </w:tcPr>
          <w:p w14:paraId="7B6FFD67" w14:textId="77777777" w:rsidR="002938F6" w:rsidRDefault="004F4A53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  <w:highlight w:val="yellow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Промежуточная аттестация</w:t>
            </w:r>
          </w:p>
        </w:tc>
        <w:tc>
          <w:tcPr>
            <w:tcW w:w="2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2594F1C" w14:textId="77777777" w:rsidR="002938F6" w:rsidRDefault="004F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дифференцированный</w:t>
            </w:r>
          </w:p>
          <w:p w14:paraId="073C8DDD" w14:textId="77777777" w:rsidR="002938F6" w:rsidRDefault="004F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зачет</w:t>
            </w:r>
          </w:p>
        </w:tc>
      </w:tr>
    </w:tbl>
    <w:p w14:paraId="5B5964F4" w14:textId="77777777" w:rsidR="002938F6" w:rsidRDefault="002938F6">
      <w:pPr>
        <w:rPr>
          <w:sz w:val="28"/>
          <w:szCs w:val="28"/>
        </w:rPr>
        <w:sectPr w:rsidR="002938F6">
          <w:footerReference w:type="default" r:id="rId13"/>
          <w:pgSz w:w="11906" w:h="16838"/>
          <w:pgMar w:top="1134" w:right="1274" w:bottom="1134" w:left="993" w:header="0" w:footer="0" w:gutter="0"/>
          <w:pgNumType w:start="2"/>
          <w:cols w:space="720"/>
          <w:formProt w:val="0"/>
          <w:docGrid w:linePitch="299"/>
        </w:sectPr>
      </w:pPr>
    </w:p>
    <w:p w14:paraId="0F82C9A6" w14:textId="77777777" w:rsidR="002938F6" w:rsidRDefault="004F4A53">
      <w:pPr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lastRenderedPageBreak/>
        <w:t xml:space="preserve">2.2. Тематический план и содержание </w:t>
      </w:r>
      <w:r w:rsidR="00CC413F" w:rsidRPr="00CC413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en-US"/>
        </w:rPr>
        <w:t>общеобразовательной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дисциплины «ОП.05 ПРАВОВОЕ ОБЕСПЕЧЕНИЕ ПРОФЕССИОНАЛЬНОЙ ДЕЯТЕЛЬНОСТИ»</w:t>
      </w:r>
    </w:p>
    <w:tbl>
      <w:tblPr>
        <w:tblW w:w="5000" w:type="pct"/>
        <w:tblInd w:w="-53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2880"/>
        <w:gridCol w:w="7943"/>
        <w:gridCol w:w="847"/>
        <w:gridCol w:w="3052"/>
      </w:tblGrid>
      <w:tr w:rsidR="002938F6" w14:paraId="136791F0" w14:textId="77777777">
        <w:trPr>
          <w:trHeight w:val="23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7E9316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разделов и тем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DDD8C28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и формы организации деятельности </w:t>
            </w:r>
            <w:proofErr w:type="gramStart"/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756BA36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Объем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 xml:space="preserve">в </w:t>
            </w: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br/>
              <w:t>часах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532A818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Коды компетенций, формированию которых способствует элемент программы</w:t>
            </w:r>
          </w:p>
        </w:tc>
      </w:tr>
      <w:tr w:rsidR="002938F6" w14:paraId="4FE6C668" w14:textId="77777777">
        <w:trPr>
          <w:trHeight w:val="23"/>
        </w:trPr>
        <w:tc>
          <w:tcPr>
            <w:tcW w:w="28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7566946" w14:textId="77777777" w:rsidR="002938F6" w:rsidRDefault="004F4A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Введение в предмет “Правовое обеспечение профессиональной деятельности”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911680A" w14:textId="77777777" w:rsidR="002938F6" w:rsidRDefault="004F4A53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Предмет, содержание и задачи дисциплины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D117A8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856192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01, </w:t>
            </w:r>
          </w:p>
          <w:p w14:paraId="2AFCFA34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02,</w:t>
            </w:r>
          </w:p>
          <w:p w14:paraId="46176067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03, </w:t>
            </w:r>
          </w:p>
          <w:p w14:paraId="09DA1C26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04,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0F769149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09,</w:t>
            </w:r>
          </w:p>
          <w:p w14:paraId="52B048D4" w14:textId="77777777" w:rsidR="002938F6" w:rsidRPr="003034D0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ПК 7.5. </w:t>
            </w:r>
          </w:p>
        </w:tc>
      </w:tr>
      <w:tr w:rsidR="002938F6" w14:paraId="5602408A" w14:textId="77777777">
        <w:trPr>
          <w:trHeight w:val="23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3565201" w14:textId="77777777" w:rsidR="002938F6" w:rsidRDefault="004F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Тема 1. </w:t>
            </w:r>
          </w:p>
          <w:p w14:paraId="0194E27C" w14:textId="77777777" w:rsidR="002938F6" w:rsidRDefault="004F4A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t>Правовое регулирование экономических отношений на примере предпринимательской деятельности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C154A9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Содержание учебного материала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5ED9B847" w14:textId="77777777" w:rsidR="002938F6" w:rsidRDefault="004F4A5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17F5BC6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01, </w:t>
            </w:r>
          </w:p>
          <w:p w14:paraId="6DF0AEEB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02,</w:t>
            </w:r>
          </w:p>
          <w:p w14:paraId="45734E1B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03, </w:t>
            </w:r>
          </w:p>
          <w:p w14:paraId="73882877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04,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49854215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09,</w:t>
            </w:r>
          </w:p>
          <w:p w14:paraId="18450C5A" w14:textId="77777777" w:rsidR="002938F6" w:rsidRDefault="004F4A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2BF7A1AD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47890279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F72CE0B" w14:textId="77777777" w:rsidR="002938F6" w:rsidRDefault="002938F6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742A7" w14:textId="77777777" w:rsidR="002938F6" w:rsidRDefault="004F4A53">
            <w:pPr>
              <w:spacing w:after="0" w:line="228" w:lineRule="auto"/>
              <w:ind w:left="193" w:hanging="19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Понятие и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признакт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субъектов предпринимательской деятельности. Виды субъектов </w:t>
            </w:r>
            <w:proofErr w:type="spell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препринимательского</w:t>
            </w:r>
            <w:proofErr w:type="spell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права. Формы собственности в РФ</w:t>
            </w:r>
          </w:p>
          <w:p w14:paraId="48A4E585" w14:textId="77777777" w:rsidR="002938F6" w:rsidRDefault="004F4A53">
            <w:pPr>
              <w:spacing w:after="0" w:line="228" w:lineRule="auto"/>
              <w:ind w:left="193" w:hanging="19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Правовой статус индивидуального предпринимателя. Государственная регистрация. Гражданская правоспособность и дееспособность</w:t>
            </w:r>
          </w:p>
          <w:p w14:paraId="79060BE2" w14:textId="77777777" w:rsidR="002938F6" w:rsidRDefault="004F4A53">
            <w:pPr>
              <w:spacing w:after="0" w:line="228" w:lineRule="auto"/>
              <w:ind w:left="193" w:hanging="19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Понятие юридического лица, его признаки. Учредительные документы юридического лица. Организационно-правовые формы юридических лиц и их классификация</w:t>
            </w:r>
          </w:p>
          <w:p w14:paraId="7802E4DE" w14:textId="77777777" w:rsidR="002938F6" w:rsidRDefault="004F4A53">
            <w:pPr>
              <w:spacing w:after="0" w:line="228" w:lineRule="auto"/>
              <w:ind w:left="193" w:hanging="193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Понятие и виды экономических споров. Иск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2131DF3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270AC26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4C6B2C5D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6E30BF89" w14:textId="77777777" w:rsidR="002938F6" w:rsidRDefault="002938F6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30D3F8" w14:textId="77777777" w:rsidR="002938F6" w:rsidRDefault="004F4A53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том числе практических занятий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F40ABD4" w14:textId="77777777" w:rsidR="002938F6" w:rsidRDefault="004F4A5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F0CE2F2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938F6" w14:paraId="6E8B329D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4691CC71" w14:textId="77777777" w:rsidR="002938F6" w:rsidRDefault="002938F6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25CF107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Источники предпринимательского права. </w:t>
            </w:r>
          </w:p>
          <w:p w14:paraId="22977B8D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 w:cs="Arial"/>
                <w:sz w:val="28"/>
                <w:szCs w:val="28"/>
                <w:lang w:eastAsia="en-US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t>Применение норм законодательства при решении правовых ситуаций в сфере предпринимательских отношений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86B9A2E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30694E7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938F6" w14:paraId="0F63890C" w14:textId="77777777">
        <w:trPr>
          <w:trHeight w:val="23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D21A2EC" w14:textId="77777777" w:rsidR="002938F6" w:rsidRDefault="004F4A5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Тема 2.</w:t>
            </w:r>
          </w:p>
          <w:p w14:paraId="3E743B89" w14:textId="77777777" w:rsidR="002938F6" w:rsidRDefault="004F4A53">
            <w:pPr>
              <w:spacing w:after="0" w:line="240" w:lineRule="auto"/>
              <w:jc w:val="center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en-US"/>
              </w:rPr>
              <w:lastRenderedPageBreak/>
              <w:t>Трудовые правоотношения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C1CBDBB" w14:textId="77777777" w:rsidR="002938F6" w:rsidRDefault="004F4A53">
            <w:pPr>
              <w:spacing w:after="0" w:line="228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5A762EF" w14:textId="77777777" w:rsidR="002938F6" w:rsidRDefault="004F4A5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18B46E9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01, </w:t>
            </w:r>
          </w:p>
          <w:p w14:paraId="172C3B8D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lastRenderedPageBreak/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02,</w:t>
            </w:r>
          </w:p>
          <w:p w14:paraId="16F56113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03, </w:t>
            </w:r>
          </w:p>
          <w:p w14:paraId="5E99C900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04,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4CC1008E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09,</w:t>
            </w:r>
          </w:p>
          <w:p w14:paraId="233F3595" w14:textId="77777777" w:rsidR="002938F6" w:rsidRDefault="004F4A53">
            <w:pPr>
              <w:snapToGrid w:val="0"/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4AF7617B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6ED16F74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88D5145" w14:textId="77777777" w:rsidR="002938F6" w:rsidRDefault="002938F6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073C1F2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/>
                <w:spacing w:val="-6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pacing w:val="-6"/>
                <w:sz w:val="28"/>
                <w:szCs w:val="28"/>
              </w:rPr>
              <w:t>1.</w:t>
            </w:r>
            <w:r>
              <w:rPr>
                <w:rFonts w:ascii="Times New Roman" w:eastAsia="Times New Roman" w:hAnsi="Times New Roman" w:cs="Arial"/>
                <w:spacing w:val="-6"/>
                <w:sz w:val="28"/>
                <w:szCs w:val="28"/>
                <w:lang w:eastAsia="en-US"/>
              </w:rPr>
              <w:t>Общая характеристика законодательства РФ, о трудоустройстве и занятости населения. Государственные органы занятости населения, их права и обязанности</w:t>
            </w:r>
          </w:p>
          <w:p w14:paraId="53E440BF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Понятие трудового договора, его значение</w:t>
            </w:r>
          </w:p>
          <w:p w14:paraId="7694C570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Понятие рабочего времени, его виды. Время отдыха. Виды отпусков и порядок их предоставления</w:t>
            </w:r>
          </w:p>
          <w:p w14:paraId="446742A9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4.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Понятие и условия выплаты заработной платы</w:t>
            </w:r>
          </w:p>
          <w:p w14:paraId="487539AA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5.Дисциплинарная и материальная ответственность</w:t>
            </w:r>
          </w:p>
          <w:p w14:paraId="54321AA7" w14:textId="77777777" w:rsidR="002938F6" w:rsidRDefault="004F4A53">
            <w:pPr>
              <w:spacing w:after="0" w:line="228" w:lineRule="auto"/>
              <w:ind w:left="221" w:hanging="221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6.Трудовые споры (Практическая подготовка)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1356817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8E6F1A8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7AAF03D0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73ADA288" w14:textId="77777777" w:rsidR="002938F6" w:rsidRDefault="002938F6">
            <w:pPr>
              <w:snapToGrid w:val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7414319" w14:textId="77777777" w:rsidR="002938F6" w:rsidRDefault="004F4A5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4DB8147C" w14:textId="77777777" w:rsidR="002938F6" w:rsidRDefault="004F4A53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9F6C34C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938F6" w14:paraId="7E8462E8" w14:textId="77777777">
        <w:trPr>
          <w:trHeight w:val="23"/>
        </w:trPr>
        <w:tc>
          <w:tcPr>
            <w:tcW w:w="2876" w:type="dxa"/>
            <w:vMerge/>
            <w:tcBorders>
              <w:left w:val="single" w:sz="4" w:space="0" w:color="000000"/>
            </w:tcBorders>
            <w:shd w:val="clear" w:color="auto" w:fill="auto"/>
          </w:tcPr>
          <w:p w14:paraId="27322E29" w14:textId="77777777" w:rsidR="002938F6" w:rsidRDefault="002938F6">
            <w:pPr>
              <w:snapToGrid w:val="0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B21AE70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Источники трудового права. </w:t>
            </w:r>
          </w:p>
          <w:p w14:paraId="662DECD5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 w:cs="Arial"/>
                <w:sz w:val="28"/>
                <w:szCs w:val="28"/>
                <w:lang w:eastAsia="en-US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t>Применение норм трудового законодательства при решении правовых ситуаций в сфере трудовых отношений.</w:t>
            </w:r>
          </w:p>
          <w:p w14:paraId="0AE381AC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t>Составление трудового договора.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4F2523D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F49D52F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  <w:lang w:eastAsia="en-US"/>
              </w:rPr>
            </w:pPr>
          </w:p>
        </w:tc>
      </w:tr>
      <w:tr w:rsidR="002938F6" w14:paraId="4FE4F0FA" w14:textId="77777777">
        <w:trPr>
          <w:trHeight w:val="23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7D361C8" w14:textId="77777777" w:rsidR="002938F6" w:rsidRDefault="004F4A53">
            <w:pPr>
              <w:pStyle w:val="ac"/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Тема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 xml:space="preserve"> 3. </w:t>
            </w:r>
          </w:p>
          <w:p w14:paraId="435B071A" w14:textId="77777777" w:rsidR="002938F6" w:rsidRDefault="004F4A53">
            <w:pPr>
              <w:pStyle w:val="ac"/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</w:pPr>
            <w:proofErr w:type="spell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Правовые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режимы</w:t>
            </w:r>
            <w:proofErr w:type="spellEnd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 xml:space="preserve"> </w:t>
            </w:r>
            <w:proofErr w:type="spellStart"/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eastAsia="en-US" w:bidi="ar-SA"/>
              </w:rPr>
              <w:t>информации</w:t>
            </w:r>
            <w:proofErr w:type="spellEnd"/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62C5B4C" w14:textId="77777777" w:rsidR="002938F6" w:rsidRDefault="004F4A53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EB726D6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359AA60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01, </w:t>
            </w:r>
          </w:p>
          <w:p w14:paraId="71E9D50D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02,</w:t>
            </w:r>
          </w:p>
          <w:p w14:paraId="329F4C0F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03, </w:t>
            </w:r>
          </w:p>
          <w:p w14:paraId="2435AA80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04,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39DABC2E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09,</w:t>
            </w:r>
          </w:p>
          <w:p w14:paraId="1771F5B9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09EC78DA" w14:textId="77777777" w:rsidR="002938F6" w:rsidRDefault="002938F6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8F6" w14:paraId="64843287" w14:textId="77777777">
        <w:trPr>
          <w:trHeight w:val="1042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CFD7FFD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423C63B" w14:textId="77777777" w:rsidR="002938F6" w:rsidRDefault="004F4A53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Информационное право, как отрасль права. Понятие правового режима информации и его разновидности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B789D8D" w14:textId="77777777" w:rsidR="002938F6" w:rsidRDefault="004F4A53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2.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Режим государственной и служебной тайны. Защита персональных данных. Понятие коммерческой тайны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4D40F513" w14:textId="77777777" w:rsidR="002938F6" w:rsidRDefault="004F4A53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3. </w:t>
            </w:r>
            <w:r>
              <w:rPr>
                <w:rFonts w:ascii="Times New Roman" w:eastAsia="Times New Roman" w:hAnsi="Times New Roman" w:cs="Arial"/>
                <w:spacing w:val="-8"/>
                <w:sz w:val="28"/>
                <w:szCs w:val="28"/>
                <w:lang w:eastAsia="en-US"/>
              </w:rPr>
              <w:t>Понятие и система телекоммуникационного права. Субъекты телекоммуникационного права. Правовая характеристика информационно-телекоммуникационных сетей</w:t>
            </w:r>
            <w:r>
              <w:rPr>
                <w:rFonts w:ascii="Times New Roman" w:hAnsi="Times New Roman" w:cs="Times New Roman"/>
                <w:color w:val="000000"/>
                <w:spacing w:val="-8"/>
                <w:sz w:val="28"/>
                <w:szCs w:val="28"/>
              </w:rPr>
              <w:t xml:space="preserve"> </w:t>
            </w:r>
          </w:p>
          <w:p w14:paraId="5006C559" w14:textId="77777777" w:rsidR="002938F6" w:rsidRDefault="004F4A53">
            <w:pPr>
              <w:spacing w:after="0" w:line="228" w:lineRule="auto"/>
              <w:ind w:left="283" w:hanging="283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4.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Понятие и виды информационных ресурсов. Правовой режим баз данных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ECDD34E" w14:textId="77777777" w:rsidR="002938F6" w:rsidRDefault="004F4A53">
            <w:pPr>
              <w:spacing w:after="0" w:line="228" w:lineRule="auto"/>
              <w:ind w:left="283" w:hanging="283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5.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Правовое регулирование деятельности СМИ. Понятие информационной безопасности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 xml:space="preserve"> (Практическая подготовка)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930275C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762CDF6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7C8B9C2B" w14:textId="77777777">
        <w:trPr>
          <w:trHeight w:val="329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E934EEB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4475A19" w14:textId="77777777" w:rsidR="002938F6" w:rsidRDefault="004F4A53">
            <w:pPr>
              <w:spacing w:after="0" w:line="228" w:lineRule="auto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30584AEC" w14:textId="77777777" w:rsidR="002938F6" w:rsidRDefault="004F4A5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63F1168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2ADB09E9" w14:textId="77777777">
        <w:trPr>
          <w:trHeight w:val="167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F31236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0E6D5F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/>
                <w:sz w:val="28"/>
                <w:szCs w:val="28"/>
              </w:rPr>
              <w:t>Источники информационного права.</w:t>
            </w:r>
          </w:p>
          <w:p w14:paraId="4E86A17D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t>Применение норм информационного права для решения практических ситуаций.</w:t>
            </w:r>
          </w:p>
          <w:p w14:paraId="1DEE194B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t>Определение составов информационных правонарушений при решении ситуационных задач</w:t>
            </w:r>
            <w:r>
              <w:rPr>
                <w:rFonts w:eastAsia="Times New Roman"/>
                <w:sz w:val="28"/>
                <w:szCs w:val="28"/>
              </w:rPr>
              <w:t xml:space="preserve"> 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24D26C4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4D502D8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49F02697" w14:textId="77777777">
        <w:trPr>
          <w:trHeight w:val="305"/>
        </w:trPr>
        <w:tc>
          <w:tcPr>
            <w:tcW w:w="2876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01809C9" w14:textId="77777777" w:rsidR="002938F6" w:rsidRDefault="004F4A53">
            <w:pPr>
              <w:pStyle w:val="ac"/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</w:pPr>
            <w:r>
              <w:rPr>
                <w:rFonts w:eastAsia="Times New Roman"/>
                <w:b/>
                <w:bCs/>
                <w:color w:val="000000"/>
                <w:sz w:val="28"/>
                <w:szCs w:val="28"/>
                <w:lang w:val="ru-RU" w:eastAsia="en-US" w:bidi="ar-SA"/>
              </w:rPr>
              <w:lastRenderedPageBreak/>
              <w:t>Тема 4. Административные правонарушения и административная ответственность</w:t>
            </w: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53C2B34" w14:textId="77777777" w:rsidR="002938F6" w:rsidRDefault="004F4A53">
            <w:pPr>
              <w:spacing w:after="0" w:line="228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Содержание учебного материала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105232CD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30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738BD5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01, </w:t>
            </w:r>
          </w:p>
          <w:p w14:paraId="37C84E69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02,</w:t>
            </w:r>
          </w:p>
          <w:p w14:paraId="1A74D86E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03, </w:t>
            </w:r>
          </w:p>
          <w:p w14:paraId="0F9FB5FA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04,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br/>
              <w:t xml:space="preserve">ОК 05, </w:t>
            </w:r>
          </w:p>
          <w:p w14:paraId="7D14EC44" w14:textId="77777777" w:rsidR="002938F6" w:rsidRDefault="004F4A53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proofErr w:type="gramStart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ОК</w:t>
            </w:r>
            <w:proofErr w:type="gramEnd"/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 09,</w:t>
            </w:r>
          </w:p>
          <w:p w14:paraId="26B8F29A" w14:textId="77777777" w:rsidR="002938F6" w:rsidRDefault="004F4A53">
            <w:pPr>
              <w:spacing w:after="0"/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ПК 7.5.</w:t>
            </w:r>
          </w:p>
          <w:p w14:paraId="203FC834" w14:textId="77777777" w:rsidR="002938F6" w:rsidRDefault="002938F6">
            <w:pPr>
              <w:spacing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938F6" w14:paraId="163EF5EE" w14:textId="77777777">
        <w:trPr>
          <w:trHeight w:val="1147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D05556F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0AB5059" w14:textId="77777777" w:rsidR="002938F6" w:rsidRDefault="004F4A53">
            <w:pPr>
              <w:spacing w:after="0" w:line="228" w:lineRule="auto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1.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 xml:space="preserve">Понятие административной ответственности, ее цели, функции и признаки. Основания административной ответственности. Понятие и виды административных правонарушений. </w:t>
            </w:r>
          </w:p>
          <w:p w14:paraId="77365C0B" w14:textId="77777777" w:rsidR="002938F6" w:rsidRDefault="004F4A53">
            <w:pPr>
              <w:spacing w:after="0" w:line="228" w:lineRule="auto"/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2. Понятие и виды административных наказаний</w:t>
            </w:r>
          </w:p>
          <w:p w14:paraId="7B75F99E" w14:textId="77777777" w:rsidR="002938F6" w:rsidRDefault="004F4A53">
            <w:pPr>
              <w:spacing w:after="0" w:line="228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7F62AB1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D0B1BA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0AE680CC" w14:textId="77777777">
        <w:trPr>
          <w:trHeight w:val="291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86D5846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5E01A5E" w14:textId="77777777" w:rsidR="002938F6" w:rsidRDefault="004F4A53">
            <w:pPr>
              <w:spacing w:after="0" w:line="228" w:lineRule="auto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В том числе практических занятий </w:t>
            </w:r>
            <w:r>
              <w:rPr>
                <w:rFonts w:ascii="Times New Roman" w:eastAsia="Times New Roman" w:hAnsi="Times New Roman" w:cs="Arial"/>
                <w:sz w:val="28"/>
                <w:szCs w:val="28"/>
                <w:lang w:eastAsia="en-US"/>
              </w:rPr>
              <w:t>(Практическая подготовка)</w:t>
            </w:r>
          </w:p>
        </w:tc>
        <w:tc>
          <w:tcPr>
            <w:tcW w:w="846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14:paraId="6160770A" w14:textId="77777777" w:rsidR="002938F6" w:rsidRDefault="004F4A5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CC3B43E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593ED6CD" w14:textId="77777777">
        <w:trPr>
          <w:trHeight w:val="954"/>
        </w:trPr>
        <w:tc>
          <w:tcPr>
            <w:tcW w:w="2876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7E7D685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79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41D7FF0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Источники административного права. </w:t>
            </w:r>
          </w:p>
          <w:p w14:paraId="1AC1E8F1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rFonts w:eastAsia="Times New Roman"/>
                <w:spacing w:val="-6"/>
                <w:sz w:val="28"/>
                <w:szCs w:val="28"/>
              </w:rPr>
            </w:pPr>
            <w:r>
              <w:rPr>
                <w:rFonts w:eastAsia="Times New Roman" w:cs="Arial"/>
                <w:spacing w:val="-6"/>
                <w:sz w:val="28"/>
                <w:szCs w:val="28"/>
                <w:lang w:eastAsia="en-US"/>
              </w:rPr>
              <w:t>Применение норм административного права для решения практических ситуаций.</w:t>
            </w:r>
          </w:p>
          <w:p w14:paraId="1C12155C" w14:textId="77777777" w:rsidR="002938F6" w:rsidRDefault="004F4A53">
            <w:pPr>
              <w:pStyle w:val="ab"/>
              <w:numPr>
                <w:ilvl w:val="0"/>
                <w:numId w:val="2"/>
              </w:numPr>
              <w:tabs>
                <w:tab w:val="left" w:pos="720"/>
              </w:tabs>
              <w:spacing w:before="0" w:after="0" w:line="228" w:lineRule="auto"/>
              <w:rPr>
                <w:sz w:val="28"/>
                <w:szCs w:val="28"/>
              </w:rPr>
            </w:pPr>
            <w:r>
              <w:rPr>
                <w:rFonts w:eastAsia="Times New Roman" w:cs="Arial"/>
                <w:sz w:val="28"/>
                <w:szCs w:val="28"/>
                <w:lang w:eastAsia="en-US"/>
              </w:rPr>
              <w:t>Определение составов административных правонарушений при решении ситуационных задач.</w:t>
            </w:r>
          </w:p>
        </w:tc>
        <w:tc>
          <w:tcPr>
            <w:tcW w:w="846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7CCA198C" w14:textId="77777777" w:rsidR="002938F6" w:rsidRDefault="002938F6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04319BA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04F19AF4" w14:textId="77777777">
        <w:trPr>
          <w:trHeight w:val="269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AC35568" w14:textId="77777777" w:rsidR="002938F6" w:rsidRDefault="004F4A53">
            <w:pPr>
              <w:tabs>
                <w:tab w:val="left" w:pos="720"/>
              </w:tabs>
              <w:spacing w:after="0" w:line="228" w:lineRule="auto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Самостоятельная работа </w:t>
            </w:r>
            <w:proofErr w:type="gramStart"/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обучающихся</w:t>
            </w:r>
            <w:proofErr w:type="gramEnd"/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12B055F1" w14:textId="77777777" w:rsidR="002938F6" w:rsidRDefault="004F4A53">
            <w:pPr>
              <w:snapToGrid w:val="0"/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1DDCC41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79E862D0" w14:textId="77777777">
        <w:trPr>
          <w:trHeight w:val="23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43D2451A" w14:textId="77777777" w:rsidR="002938F6" w:rsidRDefault="004F4A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Консультации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4B1D4B4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539EA8F" w14:textId="77777777" w:rsidR="002938F6" w:rsidRDefault="002938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50C1D001" w14:textId="77777777">
        <w:trPr>
          <w:trHeight w:val="23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6323B0DC" w14:textId="77777777" w:rsidR="002938F6" w:rsidRDefault="004F4A53">
            <w:pPr>
              <w:spacing w:after="0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Промежуточная аттестация: дифференцированный зачет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44C5F4" w14:textId="77777777" w:rsidR="002938F6" w:rsidRDefault="002938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6B2045" w14:textId="77777777" w:rsidR="002938F6" w:rsidRDefault="002938F6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  <w:tr w:rsidR="002938F6" w14:paraId="0B131BAE" w14:textId="77777777">
        <w:trPr>
          <w:trHeight w:val="23"/>
        </w:trPr>
        <w:tc>
          <w:tcPr>
            <w:tcW w:w="10816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3655A782" w14:textId="77777777" w:rsidR="002938F6" w:rsidRDefault="004F4A53">
            <w:pPr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Всего:</w:t>
            </w:r>
          </w:p>
        </w:tc>
        <w:tc>
          <w:tcPr>
            <w:tcW w:w="8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07E458" w14:textId="77777777" w:rsidR="002938F6" w:rsidRDefault="004F4A53">
            <w:pPr>
              <w:spacing w:after="0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56</w:t>
            </w:r>
          </w:p>
        </w:tc>
        <w:tc>
          <w:tcPr>
            <w:tcW w:w="30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CCFCDB3" w14:textId="77777777" w:rsidR="002938F6" w:rsidRDefault="002938F6">
            <w:pPr>
              <w:snapToGrid w:val="0"/>
              <w:spacing w:after="0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</w:p>
        </w:tc>
      </w:tr>
    </w:tbl>
    <w:p w14:paraId="771998E8" w14:textId="77777777" w:rsidR="002938F6" w:rsidRDefault="002938F6">
      <w:pPr>
        <w:sectPr w:rsidR="002938F6">
          <w:footerReference w:type="default" r:id="rId14"/>
          <w:pgSz w:w="16838" w:h="11906" w:orient="landscape"/>
          <w:pgMar w:top="851" w:right="1134" w:bottom="851" w:left="992" w:header="0" w:footer="0" w:gutter="0"/>
          <w:cols w:space="720"/>
          <w:formProt w:val="0"/>
          <w:docGrid w:linePitch="360"/>
        </w:sectPr>
      </w:pPr>
    </w:p>
    <w:p w14:paraId="2C0BED0D" w14:textId="77777777" w:rsidR="002938F6" w:rsidRDefault="004F4A53">
      <w:pPr>
        <w:pStyle w:val="2"/>
        <w:jc w:val="center"/>
        <w:rPr>
          <w:sz w:val="28"/>
          <w:szCs w:val="28"/>
        </w:rPr>
      </w:pPr>
      <w:r>
        <w:rPr>
          <w:sz w:val="28"/>
          <w:szCs w:val="28"/>
        </w:rPr>
        <w:lastRenderedPageBreak/>
        <w:t>3. УСЛОВИЯ РЕАЛИЗАЦИИ</w:t>
      </w:r>
      <w:r w:rsidR="00CC413F" w:rsidRPr="00CC413F">
        <w:rPr>
          <w:sz w:val="28"/>
          <w:szCs w:val="28"/>
        </w:rPr>
        <w:t xml:space="preserve"> </w:t>
      </w:r>
      <w:r w:rsidR="00CC413F" w:rsidRPr="00CC413F">
        <w:rPr>
          <w:rFonts w:eastAsia="Times New Roman"/>
          <w:bCs w:val="0"/>
          <w:color w:val="000000"/>
          <w:sz w:val="28"/>
          <w:szCs w:val="20"/>
          <w:lang w:eastAsia="en-US"/>
        </w:rPr>
        <w:t>ОБЩЕОБРАЗОВАТЕЛЬНОЙ</w:t>
      </w:r>
      <w:r w:rsidR="00CC413F">
        <w:rPr>
          <w:sz w:val="28"/>
          <w:szCs w:val="28"/>
        </w:rPr>
        <w:t xml:space="preserve"> </w:t>
      </w:r>
      <w:r>
        <w:rPr>
          <w:sz w:val="28"/>
          <w:szCs w:val="28"/>
        </w:rPr>
        <w:t>ДИСЦИПЛИНЫ</w:t>
      </w:r>
    </w:p>
    <w:p w14:paraId="6091CD6F" w14:textId="77777777" w:rsidR="002938F6" w:rsidRDefault="004F4A53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3.1. Материально-техническое обеспечение</w:t>
      </w:r>
    </w:p>
    <w:p w14:paraId="548300A0" w14:textId="77777777" w:rsidR="002938F6" w:rsidRDefault="004F4A53">
      <w:pPr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Материально-техническая база соответствует действующим санитарным и противопожарным нормам.</w:t>
      </w:r>
    </w:p>
    <w:p w14:paraId="40BBEA25" w14:textId="77777777" w:rsidR="002938F6" w:rsidRDefault="004F4A53">
      <w:pPr>
        <w:ind w:firstLine="709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3.2. Информационное обеспечение обучения</w:t>
      </w:r>
    </w:p>
    <w:p w14:paraId="04125620" w14:textId="77777777" w:rsidR="002938F6" w:rsidRDefault="004F4A53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Современные профессиональные базы данных и информационные </w:t>
      </w:r>
      <w:r>
        <w:rPr>
          <w:rFonts w:ascii="Times New Roman" w:hAnsi="Times New Roman" w:cs="Times New Roman"/>
          <w:b/>
          <w:bCs/>
          <w:sz w:val="28"/>
          <w:szCs w:val="28"/>
        </w:rPr>
        <w:br/>
        <w:t>ресурсы сети Интернет</w:t>
      </w:r>
    </w:p>
    <w:tbl>
      <w:tblPr>
        <w:tblW w:w="9633" w:type="dxa"/>
        <w:tblCellMar>
          <w:top w:w="40" w:type="dxa"/>
          <w:left w:w="40" w:type="dxa"/>
          <w:bottom w:w="40" w:type="dxa"/>
          <w:right w:w="40" w:type="dxa"/>
        </w:tblCellMar>
        <w:tblLook w:val="04A0" w:firstRow="1" w:lastRow="0" w:firstColumn="1" w:lastColumn="0" w:noHBand="0" w:noVBand="1"/>
      </w:tblPr>
      <w:tblGrid>
        <w:gridCol w:w="9633"/>
      </w:tblGrid>
      <w:tr w:rsidR="002938F6" w14:paraId="70431371" w14:textId="77777777">
        <w:trPr>
          <w:trHeight w:val="279"/>
        </w:trPr>
        <w:tc>
          <w:tcPr>
            <w:tcW w:w="9633" w:type="dxa"/>
            <w:shd w:val="clear" w:color="auto" w:fill="auto"/>
          </w:tcPr>
          <w:p w14:paraId="4E7EC471" w14:textId="77777777" w:rsidR="002938F6" w:rsidRDefault="004F4A5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Официальный интернет-портал правовой информации: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pravo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gov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</w:p>
        </w:tc>
      </w:tr>
      <w:tr w:rsidR="002938F6" w14:paraId="3A07F10E" w14:textId="77777777">
        <w:trPr>
          <w:trHeight w:val="279"/>
        </w:trPr>
        <w:tc>
          <w:tcPr>
            <w:tcW w:w="9633" w:type="dxa"/>
            <w:shd w:val="clear" w:color="auto" w:fill="auto"/>
          </w:tcPr>
          <w:p w14:paraId="584DC192" w14:textId="77777777" w:rsidR="002938F6" w:rsidRDefault="004F4A5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Союз Потребителей Российской Федерации: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potrebitel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net</w:t>
            </w:r>
          </w:p>
        </w:tc>
      </w:tr>
      <w:tr w:rsidR="002938F6" w14:paraId="3B4DDCDF" w14:textId="77777777">
        <w:trPr>
          <w:trHeight w:val="364"/>
        </w:trPr>
        <w:tc>
          <w:tcPr>
            <w:tcW w:w="9633" w:type="dxa"/>
            <w:shd w:val="clear" w:color="auto" w:fill="auto"/>
          </w:tcPr>
          <w:p w14:paraId="5DB778F5" w14:textId="77777777" w:rsidR="002938F6" w:rsidRDefault="004F4A5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Электронно-библиотечная система: </w:t>
            </w:r>
            <w:hyperlink r:id="rId15">
              <w:r>
                <w:rPr>
                  <w:rStyle w:val="-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en-US"/>
                </w:rPr>
                <w:t>www</w:t>
              </w:r>
              <w:r>
                <w:rPr>
                  <w:rStyle w:val="-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en-US"/>
                </w:rPr>
                <w:t>.</w:t>
              </w:r>
              <w:proofErr w:type="spellStart"/>
              <w:r>
                <w:rPr>
                  <w:rStyle w:val="-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en-US"/>
                </w:rPr>
                <w:t>znanium</w:t>
              </w:r>
              <w:proofErr w:type="spellEnd"/>
              <w:r>
                <w:rPr>
                  <w:rStyle w:val="-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eastAsia="en-US"/>
                </w:rPr>
                <w:t>.</w:t>
              </w:r>
              <w:r>
                <w:rPr>
                  <w:rStyle w:val="-"/>
                  <w:rFonts w:ascii="Times New Roman" w:eastAsia="Times New Roman" w:hAnsi="Times New Roman" w:cs="Times New Roman"/>
                  <w:color w:val="0000FF"/>
                  <w:sz w:val="28"/>
                  <w:szCs w:val="28"/>
                  <w:lang w:val="en-US" w:eastAsia="en-US"/>
                </w:rPr>
                <w:t>com</w:t>
              </w:r>
            </w:hyperlink>
          </w:p>
          <w:p w14:paraId="62A824CC" w14:textId="77777777" w:rsidR="002938F6" w:rsidRDefault="004F4A5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Справочно-правовая система «Консультант Плюс»: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internet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consultant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</w:p>
          <w:p w14:paraId="67987F1F" w14:textId="77777777" w:rsidR="002938F6" w:rsidRDefault="004F4A53">
            <w:pPr>
              <w:numPr>
                <w:ilvl w:val="0"/>
                <w:numId w:val="4"/>
              </w:numPr>
              <w:tabs>
                <w:tab w:val="left" w:pos="250"/>
              </w:tabs>
              <w:suppressAutoHyphens w:val="0"/>
              <w:ind w:hanging="1014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  Справочно-правовая система «Гарант»: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://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www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internet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garant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/</w:t>
            </w:r>
          </w:p>
          <w:p w14:paraId="6051C05F" w14:textId="77777777" w:rsidR="002938F6" w:rsidRDefault="004F4A53">
            <w:pPr>
              <w:numPr>
                <w:ilvl w:val="0"/>
                <w:numId w:val="3"/>
              </w:numPr>
              <w:spacing w:after="0" w:line="240" w:lineRule="auto"/>
              <w:ind w:left="360"/>
              <w:contextualSpacing/>
              <w:rPr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Справочно-правовая система «Руслан»: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http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://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ruslana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 xml:space="preserve">.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bvdep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val="en-US" w:eastAsia="en-US"/>
              </w:rPr>
              <w:t>com</w:t>
            </w:r>
          </w:p>
        </w:tc>
      </w:tr>
    </w:tbl>
    <w:p w14:paraId="351F211E" w14:textId="77777777" w:rsidR="002938F6" w:rsidRDefault="002938F6">
      <w:pPr>
        <w:spacing w:after="12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  <w:highlight w:val="yellow"/>
        </w:rPr>
      </w:pPr>
    </w:p>
    <w:p w14:paraId="06464808" w14:textId="77777777" w:rsidR="002938F6" w:rsidRDefault="004F4A53">
      <w:pPr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Перечень лицензионного программного обеспечения </w:t>
      </w:r>
      <w:r>
        <w:rPr>
          <w:rFonts w:ascii="Times New Roman" w:hAnsi="Times New Roman" w:cs="Times New Roman"/>
          <w:b/>
          <w:sz w:val="28"/>
          <w:szCs w:val="28"/>
        </w:rPr>
        <w:br/>
        <w:t>и информационных справочных систем</w:t>
      </w:r>
    </w:p>
    <w:p w14:paraId="5145FCFF" w14:textId="77777777" w:rsidR="002938F6" w:rsidRDefault="004F4A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bidi="ru-RU"/>
        </w:rPr>
      </w:pPr>
      <w:r>
        <w:rPr>
          <w:rFonts w:ascii="Times New Roman" w:hAnsi="Times New Roman" w:cs="Times New Roman"/>
          <w:sz w:val="28"/>
          <w:szCs w:val="28"/>
          <w:lang w:val="en-US" w:bidi="ru-RU"/>
        </w:rPr>
        <w:t>-  Microsoft Power Point 2010,</w:t>
      </w:r>
    </w:p>
    <w:p w14:paraId="0507B548" w14:textId="77777777" w:rsidR="002938F6" w:rsidRDefault="004F4A53">
      <w:pPr>
        <w:spacing w:after="0" w:line="240" w:lineRule="auto"/>
        <w:rPr>
          <w:rFonts w:ascii="Times New Roman" w:hAnsi="Times New Roman" w:cs="Times New Roman"/>
          <w:sz w:val="28"/>
          <w:szCs w:val="28"/>
          <w:lang w:val="en-US" w:bidi="ru-RU"/>
        </w:rPr>
      </w:pPr>
      <w:r>
        <w:rPr>
          <w:rFonts w:ascii="Times New Roman" w:hAnsi="Times New Roman" w:cs="Times New Roman"/>
          <w:sz w:val="28"/>
          <w:szCs w:val="28"/>
          <w:lang w:val="en-US" w:bidi="ru-RU"/>
        </w:rPr>
        <w:t>-  Microsoft Windows;</w:t>
      </w:r>
    </w:p>
    <w:p w14:paraId="13C23B30" w14:textId="77777777" w:rsidR="002938F6" w:rsidRDefault="004F4A53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Microsoft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Word</w:t>
      </w:r>
    </w:p>
    <w:p w14:paraId="1D65647A" w14:textId="77777777" w:rsidR="002938F6" w:rsidRDefault="004F4A53">
      <w:pPr>
        <w:spacing w:after="0" w:line="240" w:lineRule="auto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 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Microsoft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  <w:lang w:val="en-US" w:bidi="ru-RU"/>
        </w:rPr>
        <w:t>Office</w:t>
      </w:r>
      <w:r>
        <w:rPr>
          <w:rFonts w:ascii="Times New Roman" w:hAnsi="Times New Roman" w:cs="Times New Roman"/>
          <w:sz w:val="28"/>
          <w:szCs w:val="28"/>
        </w:rPr>
        <w:t xml:space="preserve"> 365</w:t>
      </w:r>
    </w:p>
    <w:p w14:paraId="55CC4D19" w14:textId="77777777" w:rsidR="002938F6" w:rsidRDefault="004F4A5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- Справочно-правовая система «Консультант Плюс»: </w:t>
      </w:r>
      <w:hyperlink r:id="rId16"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http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www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internet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consultant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ru</w:t>
        </w:r>
        <w:proofErr w:type="spellEnd"/>
      </w:hyperlink>
    </w:p>
    <w:p w14:paraId="19B69B71" w14:textId="77777777" w:rsidR="002938F6" w:rsidRDefault="004F4A5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- Справочно-правовая система «Гарант»: </w:t>
      </w:r>
      <w:hyperlink r:id="rId17"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http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://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www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internet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garant</w:t>
        </w:r>
        <w:proofErr w:type="spellEnd"/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ru</w:t>
        </w:r>
        <w:proofErr w:type="spellEnd"/>
      </w:hyperlink>
    </w:p>
    <w:p w14:paraId="0D75EBFC" w14:textId="77777777" w:rsidR="002938F6" w:rsidRDefault="004F4A53">
      <w:pPr>
        <w:spacing w:after="0" w:line="240" w:lineRule="auto"/>
      </w:pPr>
      <w:r>
        <w:rPr>
          <w:rFonts w:ascii="Times New Roman" w:hAnsi="Times New Roman" w:cs="Times New Roman"/>
          <w:sz w:val="28"/>
          <w:szCs w:val="28"/>
        </w:rPr>
        <w:t xml:space="preserve">-  Справочно-правовая система «Руслан»: </w:t>
      </w:r>
      <w:hyperlink r:id="rId18"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http</w:t>
        </w:r>
        <w:r>
          <w:rPr>
            <w:rStyle w:val="-"/>
            <w:rFonts w:ascii="Times New Roman" w:hAnsi="Times New Roman" w:cs="Times New Roman"/>
            <w:sz w:val="28"/>
            <w:szCs w:val="28"/>
          </w:rPr>
          <w:t>://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ruslana</w:t>
        </w:r>
        <w:proofErr w:type="spellEnd"/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proofErr w:type="spellStart"/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bvdep</w:t>
        </w:r>
        <w:proofErr w:type="spellEnd"/>
        <w:r>
          <w:rPr>
            <w:rStyle w:val="-"/>
            <w:rFonts w:ascii="Times New Roman" w:hAnsi="Times New Roman" w:cs="Times New Roman"/>
            <w:sz w:val="28"/>
            <w:szCs w:val="28"/>
          </w:rPr>
          <w:t>.</w:t>
        </w:r>
        <w:r>
          <w:rPr>
            <w:rStyle w:val="-"/>
            <w:rFonts w:ascii="Times New Roman" w:hAnsi="Times New Roman" w:cs="Times New Roman"/>
            <w:sz w:val="28"/>
            <w:szCs w:val="28"/>
            <w:lang w:val="en-US" w:bidi="ru-RU"/>
          </w:rPr>
          <w:t>com</w:t>
        </w:r>
      </w:hyperlink>
    </w:p>
    <w:p w14:paraId="7FEAE348" w14:textId="77777777" w:rsidR="002938F6" w:rsidRDefault="002938F6">
      <w:pPr>
        <w:spacing w:after="120" w:line="240" w:lineRule="auto"/>
        <w:ind w:left="357"/>
        <w:rPr>
          <w:rFonts w:ascii="Times New Roman" w:hAnsi="Times New Roman" w:cs="Times New Roman"/>
          <w:b/>
          <w:sz w:val="28"/>
          <w:szCs w:val="28"/>
          <w:highlight w:val="yellow"/>
        </w:rPr>
      </w:pPr>
    </w:p>
    <w:p w14:paraId="711E3EF5" w14:textId="77777777" w:rsidR="002938F6" w:rsidRDefault="004F4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Основная учебная литература</w:t>
      </w:r>
    </w:p>
    <w:p w14:paraId="30623C4F" w14:textId="74A22016" w:rsidR="002938F6" w:rsidRDefault="004F4A53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1. Правовое обеспечение профессиональной деятельности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учебник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/ М.А. 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Гуреева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 – Москва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ИД «ФОРУМ»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ИНФРА-М, 202</w:t>
      </w:r>
      <w:r w:rsidR="00566D2C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5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— 239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с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 — (Среднее профессиональное образование). - Текст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электронный. - 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URL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: </w:t>
      </w:r>
      <w:hyperlink r:id="rId19"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/1001516</w:t>
        </w:r>
      </w:hyperlink>
    </w:p>
    <w:p w14:paraId="43B06D8D" w14:textId="00F3A353" w:rsidR="002938F6" w:rsidRDefault="004F4A53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2. Правовое обеспечение профессиональной деятельности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учебник / А.И. Тыщенко. – 4-е изд. – М. : РИОР : ИНФРА-М, 202</w:t>
      </w:r>
      <w:r w:rsidR="00566D2C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5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– 221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с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– (Среднее 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lastRenderedPageBreak/>
        <w:t xml:space="preserve">профессиональное образование). – 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https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://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doi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org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/10.12737/24252. - Режим доступа: </w:t>
      </w:r>
      <w:hyperlink r:id="rId20"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/1002115</w:t>
        </w:r>
      </w:hyperlink>
    </w:p>
    <w:p w14:paraId="6267A5AB" w14:textId="6AFDB9F1" w:rsidR="002938F6" w:rsidRDefault="004F4A53">
      <w:pPr>
        <w:spacing w:after="0" w:line="240" w:lineRule="auto"/>
        <w:ind w:firstLine="567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3. Правовое обеспечение профессиональной деятельности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учебник / А.Г. 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Хабибулин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, К.Р. 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Мурсалимов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 – Москва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ИД «ФОРУМ»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ИНФРА-М, 20</w:t>
      </w:r>
      <w:r w:rsidRPr="009E1882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2</w:t>
      </w:r>
      <w:r w:rsidR="00566D2C"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5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– 333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с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 – (Среднее профессиональное образование). – Текст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электронный. – 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URL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: </w:t>
      </w:r>
      <w:hyperlink r:id="rId21"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http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://</w:t>
        </w:r>
        <w:proofErr w:type="spellStart"/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znanium</w:t>
        </w:r>
        <w:proofErr w:type="spellEnd"/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.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com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catalog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 xml:space="preserve">/ 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val="en-US" w:eastAsia="en-US"/>
          </w:rPr>
          <w:t>product</w:t>
        </w:r>
        <w:r>
          <w:rPr>
            <w:rStyle w:val="-"/>
            <w:rFonts w:ascii="Times New Roman" w:eastAsia="Times New Roman" w:hAnsi="Times New Roman" w:cs="&quot;Helvetica Neue&quot;"/>
            <w:sz w:val="28"/>
            <w:szCs w:val="28"/>
            <w:lang w:eastAsia="en-US"/>
          </w:rPr>
          <w:t>/1003313</w:t>
        </w:r>
      </w:hyperlink>
    </w:p>
    <w:p w14:paraId="3D4B7D18" w14:textId="77777777" w:rsidR="002938F6" w:rsidRDefault="002938F6">
      <w:pPr>
        <w:spacing w:after="0" w:line="240" w:lineRule="auto"/>
        <w:ind w:left="357"/>
        <w:rPr>
          <w:rFonts w:ascii="Times New Roman" w:hAnsi="Times New Roman" w:cs="Times New Roman"/>
          <w:b/>
          <w:sz w:val="28"/>
          <w:szCs w:val="28"/>
        </w:rPr>
      </w:pPr>
    </w:p>
    <w:p w14:paraId="140AD1BF" w14:textId="77777777" w:rsidR="002938F6" w:rsidRDefault="004F4A53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Дополнительная учебная литература</w:t>
      </w:r>
    </w:p>
    <w:p w14:paraId="7E1D3F8F" w14:textId="77777777" w:rsidR="002938F6" w:rsidRDefault="004F4A53">
      <w:pPr>
        <w:ind w:firstLine="567"/>
        <w:jc w:val="center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4. Правовое обеспечение гостиничной деятельности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 учеб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п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особие / Н.А. 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Вотинцева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 – М.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РИОР :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ИНФРА-М, 2017. — 299 с. — (Высшее образование: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proofErr w:type="spellStart"/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Бакалавриат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). – 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https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://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doi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org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/10.12737/22864.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- Режим </w:t>
      </w:r>
      <w:r>
        <w:rPr>
          <w:rFonts w:ascii="Times New Roman" w:hAnsi="Times New Roman" w:cs="Times New Roman"/>
          <w:b/>
          <w:sz w:val="28"/>
          <w:szCs w:val="28"/>
        </w:rPr>
        <w:t>доступа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: </w:t>
      </w:r>
      <w:hyperlink r:id="rId22"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/773630</w:t>
        </w:r>
      </w:hyperlink>
    </w:p>
    <w:p w14:paraId="431C5379" w14:textId="77777777" w:rsidR="002938F6" w:rsidRDefault="004F4A53">
      <w:pPr>
        <w:spacing w:after="0" w:line="240" w:lineRule="auto"/>
        <w:ind w:firstLine="426"/>
        <w:jc w:val="both"/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5. Документационное обеспечение управления (делопроизводство)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: учеб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 </w:t>
      </w:r>
      <w:proofErr w:type="gram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п</w:t>
      </w:r>
      <w:proofErr w:type="gram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особие / Т.А. Быкова, Т.В. Кузнецова, Л.В. Санкина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; под общ. ред. Т.В.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 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Кузнецовой. – 2-е изд., 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перераб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. и доп. – М. : ИНФРА-М, 2018. – 304 с. + Доп. материалы [Электронный ресурс; Режим доступа 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http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://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www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proofErr w:type="spellStart"/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znanium</w:t>
      </w:r>
      <w:proofErr w:type="spellEnd"/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>.</w:t>
      </w:r>
      <w:r>
        <w:rPr>
          <w:rFonts w:ascii="Times New Roman" w:eastAsia="Times New Roman" w:hAnsi="Times New Roman" w:cs="&quot;Helvetica Neue&quot;"/>
          <w:sz w:val="28"/>
          <w:szCs w:val="28"/>
          <w:lang w:val="en-US" w:eastAsia="en-US"/>
        </w:rPr>
        <w:t>com</w:t>
      </w:r>
      <w:r>
        <w:rPr>
          <w:rFonts w:ascii="Times New Roman" w:eastAsia="Times New Roman" w:hAnsi="Times New Roman" w:cs="&quot;Helvetica Neue&quot;"/>
          <w:sz w:val="28"/>
          <w:szCs w:val="28"/>
          <w:lang w:eastAsia="en-US"/>
        </w:rPr>
        <w:t xml:space="preserve">]. – (Среднее профессиональное образование). – Режим доступа: </w:t>
      </w:r>
      <w:hyperlink r:id="rId23"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http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://</w:t>
        </w:r>
        <w:proofErr w:type="spellStart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znanium</w:t>
        </w:r>
        <w:proofErr w:type="spellEnd"/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.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com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catalog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val="en-US" w:eastAsia="en-US"/>
          </w:rPr>
          <w:t>product</w:t>
        </w:r>
        <w:r>
          <w:rPr>
            <w:rStyle w:val="-"/>
            <w:rFonts w:ascii="Times New Roman" w:eastAsia="Times New Roman" w:hAnsi="Times New Roman" w:cs="&quot;Helvetica Neue&quot;"/>
            <w:color w:val="0000FF"/>
            <w:sz w:val="28"/>
            <w:szCs w:val="28"/>
            <w:lang w:eastAsia="en-US"/>
          </w:rPr>
          <w:t>/960127</w:t>
        </w:r>
      </w:hyperlink>
    </w:p>
    <w:p w14:paraId="30BB32FB" w14:textId="7BEE7770" w:rsidR="002938F6" w:rsidRDefault="004F4A53">
      <w:pPr>
        <w:spacing w:after="0" w:line="240" w:lineRule="auto"/>
        <w:ind w:firstLine="426"/>
        <w:jc w:val="both"/>
        <w:rPr>
          <w:rFonts w:ascii="Times New Roman" w:eastAsia="Times New Roman" w:hAnsi="Times New Roman" w:cs="&quot;Times New Roman&quot;"/>
          <w:sz w:val="28"/>
          <w:szCs w:val="28"/>
          <w:lang w:eastAsia="en-US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6.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Гуреева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, М.А. </w:t>
      </w:r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Правовое обеспечение профессиональной деятельности: учебник для учреждений СПО / </w:t>
      </w:r>
      <w:proofErr w:type="spellStart"/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Гуреева</w:t>
      </w:r>
      <w:proofErr w:type="spellEnd"/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МАРИНА АЛЕКСЕЕВНА. М.</w:t>
      </w:r>
      <w:proofErr w:type="gramStart"/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:</w:t>
      </w:r>
      <w:proofErr w:type="gramEnd"/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</w:t>
      </w:r>
      <w:proofErr w:type="spellStart"/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КноРус</w:t>
      </w:r>
      <w:proofErr w:type="spellEnd"/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. 20</w:t>
      </w:r>
      <w:r w:rsidR="00566D2C"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25</w:t>
      </w:r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>. – 219 с.</w:t>
      </w:r>
      <w:r>
        <w:rPr>
          <w:rFonts w:cs="&quot;Times New Roman&quot;"/>
          <w:sz w:val="28"/>
          <w:szCs w:val="28"/>
        </w:rPr>
        <w:br/>
      </w:r>
      <w:r>
        <w:rPr>
          <w:rFonts w:ascii="Times New Roman" w:eastAsia="Times New Roman" w:hAnsi="Times New Roman" w:cs="&quot;Times New Roman&quot;"/>
          <w:sz w:val="28"/>
          <w:szCs w:val="28"/>
          <w:lang w:eastAsia="en-US"/>
        </w:rPr>
        <w:t xml:space="preserve"> </w:t>
      </w:r>
    </w:p>
    <w:p w14:paraId="189FA1D9" w14:textId="77777777" w:rsidR="002938F6" w:rsidRPr="00CC413F" w:rsidRDefault="002938F6" w:rsidP="00CC413F">
      <w:pPr>
        <w:spacing w:after="0" w:line="240" w:lineRule="auto"/>
        <w:ind w:firstLine="426"/>
        <w:jc w:val="center"/>
        <w:rPr>
          <w:b/>
          <w:sz w:val="28"/>
          <w:szCs w:val="28"/>
        </w:rPr>
      </w:pPr>
    </w:p>
    <w:p w14:paraId="3F10D36E" w14:textId="77777777" w:rsidR="002938F6" w:rsidRPr="00CC413F" w:rsidRDefault="004F4A53" w:rsidP="00CC413F">
      <w:pPr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C413F">
        <w:rPr>
          <w:rFonts w:ascii="Times New Roman" w:hAnsi="Times New Roman" w:cs="Times New Roman"/>
          <w:b/>
          <w:sz w:val="28"/>
          <w:szCs w:val="28"/>
        </w:rPr>
        <w:t xml:space="preserve">4. КОНТРОЛЬ И ОЦЕНКА РЕЗУЛЬТАТОВ ОСВОЕНИЯ </w:t>
      </w:r>
      <w:r w:rsidR="00CC413F" w:rsidRPr="00CC413F">
        <w:rPr>
          <w:rFonts w:ascii="Times New Roman" w:eastAsia="Times New Roman" w:hAnsi="Times New Roman" w:cs="Times New Roman"/>
          <w:b/>
          <w:color w:val="000000"/>
          <w:sz w:val="28"/>
          <w:szCs w:val="20"/>
          <w:lang w:eastAsia="en-US"/>
        </w:rPr>
        <w:t>ОБЩЕОБРАЗОВАТЕЛЬНОЙ</w:t>
      </w:r>
      <w:r w:rsidR="00CC413F" w:rsidRPr="00CC413F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CC413F">
        <w:rPr>
          <w:rFonts w:ascii="Times New Roman" w:hAnsi="Times New Roman" w:cs="Times New Roman"/>
          <w:b/>
          <w:sz w:val="28"/>
          <w:szCs w:val="28"/>
        </w:rPr>
        <w:t>ДИСЦИПЛИНЫ</w:t>
      </w:r>
    </w:p>
    <w:tbl>
      <w:tblPr>
        <w:tblW w:w="5000" w:type="pct"/>
        <w:tblInd w:w="-53" w:type="dxa"/>
        <w:tblCellMar>
          <w:left w:w="5" w:type="dxa"/>
          <w:right w:w="0" w:type="dxa"/>
        </w:tblCellMar>
        <w:tblLook w:val="04A0" w:firstRow="1" w:lastRow="0" w:firstColumn="1" w:lastColumn="0" w:noHBand="0" w:noVBand="1"/>
      </w:tblPr>
      <w:tblGrid>
        <w:gridCol w:w="3754"/>
        <w:gridCol w:w="3133"/>
        <w:gridCol w:w="2761"/>
      </w:tblGrid>
      <w:tr w:rsidR="002938F6" w14:paraId="77DD4F87" w14:textId="77777777"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38BF563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Результаты 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  <w:t>обучения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2B5182F3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>Критерии оценки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196FA7" w14:textId="77777777" w:rsidR="002938F6" w:rsidRDefault="004F4A53">
            <w:pPr>
              <w:jc w:val="center"/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t xml:space="preserve">Формы и </w:t>
            </w:r>
            <w:r>
              <w:rPr>
                <w:rFonts w:ascii="Times New Roman" w:hAnsi="Times New Roman" w:cs="Times New Roman"/>
                <w:b/>
                <w:bCs/>
                <w:i/>
                <w:sz w:val="28"/>
                <w:szCs w:val="28"/>
              </w:rPr>
              <w:br/>
              <w:t>методы оценки</w:t>
            </w:r>
          </w:p>
        </w:tc>
      </w:tr>
      <w:tr w:rsidR="002938F6" w14:paraId="567F5FB8" w14:textId="77777777">
        <w:trPr>
          <w:trHeight w:val="735"/>
        </w:trPr>
        <w:tc>
          <w:tcPr>
            <w:tcW w:w="37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0040E39C" w14:textId="77777777" w:rsidR="002938F6" w:rsidRDefault="004F4A53">
            <w:pP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t>Перечень знаний, осваиваемых в рамках дисциплины:</w:t>
            </w:r>
          </w:p>
          <w:p w14:paraId="54688AFF" w14:textId="77777777" w:rsidR="002938F6" w:rsidRDefault="004F4A53">
            <w:pPr>
              <w:spacing w:after="0" w:line="240" w:lineRule="auto"/>
              <w:rPr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Права и обязанности работников в сфере профессиональной деятельности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  <w:p w14:paraId="49A942BD" w14:textId="77777777" w:rsidR="002938F6" w:rsidRDefault="0029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7D721650" w14:textId="77777777" w:rsidR="002938F6" w:rsidRDefault="004F4A53">
            <w:pPr>
              <w:spacing w:after="0" w:line="240" w:lineRule="auto"/>
              <w:rPr>
                <w:rFonts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Законы и иные нормативные правовые акты, регулирующие правоотношения в процессе профессиональной деятельности.</w:t>
            </w:r>
            <w:r>
              <w:rPr>
                <w:rFonts w:cs="Times New Roman"/>
                <w:sz w:val="28"/>
                <w:szCs w:val="28"/>
              </w:rPr>
              <w:t xml:space="preserve"> </w:t>
            </w:r>
          </w:p>
          <w:p w14:paraId="1CCEEA1C" w14:textId="77777777" w:rsidR="002938F6" w:rsidRDefault="002938F6">
            <w:pPr>
              <w:spacing w:after="0" w:line="240" w:lineRule="auto"/>
              <w:rPr>
                <w:sz w:val="28"/>
                <w:szCs w:val="28"/>
              </w:rPr>
            </w:pPr>
          </w:p>
          <w:p w14:paraId="48F7EF24" w14:textId="77777777" w:rsidR="002938F6" w:rsidRDefault="004F4A53">
            <w:pPr>
              <w:tabs>
                <w:tab w:val="left" w:pos="495"/>
              </w:tabs>
              <w:ind w:firstLine="284"/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i/>
                <w:sz w:val="28"/>
                <w:szCs w:val="28"/>
              </w:rPr>
              <w:lastRenderedPageBreak/>
              <w:t>Перечень умений, осваиваемых в рамках дисциплины:</w:t>
            </w:r>
          </w:p>
          <w:p w14:paraId="6A9E100B" w14:textId="77777777" w:rsidR="002938F6" w:rsidRDefault="004F4A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en-US"/>
              </w:rPr>
              <w:t>З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ащищать свои права в соответствии с </w:t>
            </w:r>
            <w:hyperlink r:id="rId24" w:anchor="block_5" w:history="1">
              <w:r>
                <w:rPr>
                  <w:rStyle w:val="-"/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none"/>
                </w:rPr>
                <w:t>трудовым законодательством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Российской Федерации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 xml:space="preserve">. </w:t>
            </w:r>
          </w:p>
          <w:p w14:paraId="4CDA5947" w14:textId="77777777" w:rsidR="002938F6" w:rsidRDefault="002938F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  <w:p w14:paraId="6F9FC61E" w14:textId="77777777" w:rsidR="002938F6" w:rsidRDefault="004F4A53">
            <w:pPr>
              <w:spacing w:after="0" w:line="240" w:lineRule="auto"/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Применять </w:t>
            </w:r>
            <w:hyperlink r:id="rId25" w:anchor="block_40700" w:history="1">
              <w:r>
                <w:rPr>
                  <w:rStyle w:val="-"/>
                  <w:rFonts w:ascii="Times New Roman" w:eastAsia="Times New Roman" w:hAnsi="Times New Roman" w:cs="Times New Roman"/>
                  <w:color w:val="000000"/>
                  <w:sz w:val="28"/>
                  <w:szCs w:val="28"/>
                  <w:u w:val="none"/>
                </w:rPr>
                <w:t>законодательство</w:t>
              </w:r>
            </w:hyperlink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в сфере защиты прав интеллектуальной собственности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  <w:lang w:eastAsia="en-US"/>
              </w:rPr>
              <w:t>.</w:t>
            </w:r>
          </w:p>
        </w:tc>
        <w:tc>
          <w:tcPr>
            <w:tcW w:w="3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14:paraId="5F80581F" w14:textId="77777777" w:rsidR="002938F6" w:rsidRDefault="004F4A53" w:rsidP="003034D0">
            <w:pPr>
              <w:pStyle w:val="ac"/>
              <w:spacing w:before="248" w:after="200"/>
              <w:ind w:right="-2"/>
              <w:rPr>
                <w:color w:val="000000"/>
                <w:sz w:val="28"/>
                <w:szCs w:val="28"/>
                <w:lang w:val="ru-RU" w:bidi="ar-SA"/>
              </w:rPr>
            </w:pPr>
            <w:r>
              <w:rPr>
                <w:color w:val="000000"/>
                <w:sz w:val="28"/>
                <w:szCs w:val="28"/>
                <w:lang w:val="ru-RU" w:bidi="ar-SA"/>
              </w:rPr>
              <w:lastRenderedPageBreak/>
              <w:t>«Отлично» – теоретическое содержание курса освоено полностью, без пробелов, умения сформированы, все предусмотренные программой учебные задания выполнены, качество их выполнения оценено высоко.</w:t>
            </w:r>
          </w:p>
          <w:p w14:paraId="59C17467" w14:textId="77777777" w:rsidR="002938F6" w:rsidRDefault="004F4A53" w:rsidP="003034D0">
            <w:pPr>
              <w:pStyle w:val="ac"/>
              <w:spacing w:before="248" w:after="200"/>
              <w:ind w:right="-2"/>
              <w:rPr>
                <w:color w:val="000000"/>
                <w:sz w:val="28"/>
                <w:szCs w:val="28"/>
                <w:lang w:val="ru-RU" w:bidi="ar-SA"/>
              </w:rPr>
            </w:pPr>
            <w:r>
              <w:rPr>
                <w:color w:val="000000"/>
                <w:sz w:val="28"/>
                <w:szCs w:val="28"/>
                <w:lang w:val="ru-RU" w:bidi="ar-SA"/>
              </w:rPr>
              <w:t xml:space="preserve">«Хорошо» – </w:t>
            </w:r>
            <w:r>
              <w:rPr>
                <w:color w:val="000000"/>
                <w:sz w:val="28"/>
                <w:szCs w:val="28"/>
                <w:lang w:val="ru-RU" w:bidi="ar-SA"/>
              </w:rPr>
              <w:lastRenderedPageBreak/>
              <w:t>теоретическое содержание курса освоено полностью, без пробелов, некоторые умения сформированы недостаточно, все предусмотренные программой учебные задания выполнены, некоторые виды заданий выполнены с ошибками.</w:t>
            </w:r>
          </w:p>
          <w:p w14:paraId="6D9B76C5" w14:textId="77777777" w:rsidR="002938F6" w:rsidRDefault="004F4A53" w:rsidP="003034D0">
            <w:pPr>
              <w:pStyle w:val="ac"/>
              <w:spacing w:before="248" w:after="200"/>
              <w:ind w:right="-2"/>
              <w:rPr>
                <w:color w:val="000000"/>
                <w:sz w:val="28"/>
                <w:szCs w:val="28"/>
                <w:lang w:val="ru-RU" w:bidi="ar-SA"/>
              </w:rPr>
            </w:pPr>
            <w:r>
              <w:rPr>
                <w:color w:val="000000"/>
                <w:sz w:val="28"/>
                <w:szCs w:val="28"/>
                <w:lang w:val="ru-RU" w:bidi="ar-SA"/>
              </w:rPr>
              <w:t>«Удовлетворительно» – теоретическо</w:t>
            </w:r>
            <w:proofErr w:type="gramStart"/>
            <w:r>
              <w:rPr>
                <w:color w:val="000000"/>
                <w:sz w:val="28"/>
                <w:szCs w:val="28"/>
                <w:lang w:val="ru-RU" w:bidi="ar-SA"/>
              </w:rPr>
              <w:t>е-</w:t>
            </w:r>
            <w:proofErr w:type="gramEnd"/>
            <w:r>
              <w:rPr>
                <w:color w:val="000000"/>
                <w:sz w:val="28"/>
                <w:szCs w:val="28"/>
                <w:lang w:val="ru-RU" w:bidi="ar-SA"/>
              </w:rPr>
              <w:t xml:space="preserve"> содержание курса освоено частично, но пробелы не носят существенного характера, необходимые умения работы с освоенным материалом в основном сформированы, большинство </w:t>
            </w:r>
            <w:proofErr w:type="spellStart"/>
            <w:r>
              <w:rPr>
                <w:color w:val="000000"/>
                <w:sz w:val="28"/>
                <w:szCs w:val="28"/>
                <w:lang w:val="ru-RU" w:bidi="ar-SA"/>
              </w:rPr>
              <w:t>преду</w:t>
            </w:r>
            <w:proofErr w:type="spellEnd"/>
            <w:r>
              <w:rPr>
                <w:color w:val="000000"/>
                <w:sz w:val="28"/>
                <w:szCs w:val="28"/>
                <w:lang w:val="ru-RU" w:bidi="ar-SA"/>
              </w:rPr>
              <w:t>-смотренных программой обучения учебных заданий выполнено, некоторые из выполненных заданий содержат ошибки.</w:t>
            </w:r>
          </w:p>
          <w:p w14:paraId="00285E3A" w14:textId="77777777" w:rsidR="002938F6" w:rsidRDefault="004F4A53" w:rsidP="003034D0">
            <w:pPr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«Не</w:t>
            </w:r>
            <w:r w:rsidR="003034D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удовлетворительно» – теоретичес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кое содержание курса не освоено, необходимые умения не сформированы, выполненные учебные задания содержат грубые ошибки.</w:t>
            </w:r>
          </w:p>
        </w:tc>
        <w:tc>
          <w:tcPr>
            <w:tcW w:w="27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7B397E3" w14:textId="77777777" w:rsidR="002938F6" w:rsidRDefault="004F4A53" w:rsidP="003034D0">
            <w:pPr>
              <w:tabs>
                <w:tab w:val="left" w:pos="411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  <w:lang w:eastAsia="nl-NL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nl-NL"/>
              </w:rPr>
              <w:lastRenderedPageBreak/>
              <w:t>Текущий контроль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nl-NL"/>
              </w:rPr>
              <w:t>вопросы для собеседования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nl-NL"/>
              </w:rPr>
              <w:t>.</w:t>
            </w:r>
          </w:p>
          <w:p w14:paraId="2FD69784" w14:textId="77777777" w:rsidR="002938F6" w:rsidRDefault="004F4A53" w:rsidP="003034D0">
            <w:pPr>
              <w:tabs>
                <w:tab w:val="left" w:pos="411"/>
              </w:tabs>
              <w:spacing w:line="240" w:lineRule="auto"/>
              <w:ind w:firstLine="262"/>
              <w:rPr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lang w:eastAsia="nl-NL"/>
              </w:rPr>
              <w:t xml:space="preserve">Промежуточный контроль – </w:t>
            </w:r>
            <w:r>
              <w:rPr>
                <w:rFonts w:ascii="Times New Roman" w:hAnsi="Times New Roman" w:cs="Times New Roman"/>
                <w:i/>
                <w:color w:val="000000"/>
                <w:sz w:val="28"/>
                <w:szCs w:val="28"/>
                <w:lang w:eastAsia="nl-NL"/>
              </w:rPr>
              <w:t>вопросы к дифференцированному зачету;</w:t>
            </w:r>
          </w:p>
        </w:tc>
      </w:tr>
    </w:tbl>
    <w:p w14:paraId="6F87FB98" w14:textId="77777777" w:rsidR="002938F6" w:rsidRDefault="002938F6">
      <w:pPr>
        <w:rPr>
          <w:rFonts w:ascii="Times New Roman" w:hAnsi="Times New Roman" w:cs="Times New Roman"/>
          <w:b/>
          <w:sz w:val="28"/>
          <w:szCs w:val="28"/>
        </w:rPr>
      </w:pPr>
    </w:p>
    <w:p w14:paraId="4ECBE9AF" w14:textId="77777777" w:rsidR="002938F6" w:rsidRDefault="002938F6"/>
    <w:sectPr w:rsidR="002938F6">
      <w:footerReference w:type="default" r:id="rId26"/>
      <w:pgSz w:w="11906" w:h="16838"/>
      <w:pgMar w:top="1134" w:right="850" w:bottom="1134" w:left="1418" w:header="0" w:footer="0" w:gutter="0"/>
      <w:cols w:space="720"/>
      <w:formProt w:val="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A17EE13" w14:textId="77777777" w:rsidR="008366B4" w:rsidRDefault="008366B4">
      <w:pPr>
        <w:spacing w:after="0" w:line="240" w:lineRule="auto"/>
      </w:pPr>
      <w:r>
        <w:separator/>
      </w:r>
    </w:p>
  </w:endnote>
  <w:endnote w:type="continuationSeparator" w:id="0">
    <w:p w14:paraId="3D2AB9CF" w14:textId="77777777" w:rsidR="008366B4" w:rsidRDefault="00836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PMingLiU">
    <w:altName w:val="新細明體"/>
    <w:panose1 w:val="02010601000101010101"/>
    <w:charset w:val="88"/>
    <w:family w:val="auto"/>
    <w:notTrueType/>
    <w:pitch w:val="variable"/>
    <w:sig w:usb0="00000001" w:usb1="08080000" w:usb2="00000010" w:usb3="00000000" w:csb0="001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&quot;Helvetica Neue&quot;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&quot;Times New Roman&quot;">
    <w:panose1 w:val="00000000000000000000"/>
    <w:charset w:val="00"/>
    <w:family w:val="roman"/>
    <w:notTrueType/>
    <w:pitch w:val="default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69628DA" w14:textId="77777777" w:rsidR="002938F6" w:rsidRDefault="004F4A53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2574F9">
      <w:rPr>
        <w:noProof/>
      </w:rPr>
      <w:t>454</w:t>
    </w:r>
    <w:r>
      <w:fldChar w:fldCharType="end"/>
    </w:r>
  </w:p>
  <w:p w14:paraId="59AA0E3B" w14:textId="77777777" w:rsidR="002938F6" w:rsidRDefault="002938F6">
    <w:pPr>
      <w:pStyle w:val="af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3160C32" w14:textId="77777777" w:rsidR="002938F6" w:rsidRDefault="004F4A53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6306B9">
      <w:rPr>
        <w:noProof/>
      </w:rPr>
      <w:t>2</w:t>
    </w:r>
    <w:r>
      <w:fldChar w:fldCharType="end"/>
    </w:r>
  </w:p>
  <w:p w14:paraId="4FDE8818" w14:textId="77777777" w:rsidR="002938F6" w:rsidRDefault="002938F6">
    <w:pPr>
      <w:pStyle w:val="af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253ABB" w14:textId="77777777" w:rsidR="002938F6" w:rsidRDefault="004F4A53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6306B9">
      <w:rPr>
        <w:noProof/>
      </w:rPr>
      <w:t>9</w:t>
    </w:r>
    <w:r>
      <w:fldChar w:fldCharType="end"/>
    </w:r>
  </w:p>
  <w:p w14:paraId="3E4AF0CD" w14:textId="77777777" w:rsidR="002938F6" w:rsidRDefault="002938F6">
    <w:pPr>
      <w:pStyle w:val="af"/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A522EC2" w14:textId="77777777" w:rsidR="002938F6" w:rsidRDefault="004F4A53">
    <w:pPr>
      <w:pStyle w:val="af"/>
      <w:jc w:val="right"/>
    </w:pPr>
    <w:r>
      <w:fldChar w:fldCharType="begin"/>
    </w:r>
    <w:r>
      <w:instrText>PAGE</w:instrText>
    </w:r>
    <w:r>
      <w:fldChar w:fldCharType="separate"/>
    </w:r>
    <w:r w:rsidR="006306B9">
      <w:rPr>
        <w:noProof/>
      </w:rPr>
      <w:t>12</w:t>
    </w:r>
    <w:r>
      <w:fldChar w:fldCharType="end"/>
    </w:r>
  </w:p>
  <w:p w14:paraId="7DD891D4" w14:textId="77777777" w:rsidR="002938F6" w:rsidRDefault="002938F6">
    <w:pPr>
      <w:pStyle w:val="af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B40B8FD" w14:textId="77777777" w:rsidR="008366B4" w:rsidRDefault="008366B4">
      <w:pPr>
        <w:spacing w:after="0" w:line="240" w:lineRule="auto"/>
      </w:pPr>
      <w:r>
        <w:separator/>
      </w:r>
    </w:p>
  </w:footnote>
  <w:footnote w:type="continuationSeparator" w:id="0">
    <w:p w14:paraId="2C85374B" w14:textId="77777777" w:rsidR="008366B4" w:rsidRDefault="008366B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19D6C52"/>
    <w:multiLevelType w:val="multilevel"/>
    <w:tmpl w:val="CB0887B0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>
    <w:nsid w:val="6E09115E"/>
    <w:multiLevelType w:val="multilevel"/>
    <w:tmpl w:val="DCE6ECB8"/>
    <w:lvl w:ilvl="0">
      <w:start w:val="1"/>
      <w:numFmt w:val="bullet"/>
      <w:lvlText w:val="-"/>
      <w:lvlJc w:val="left"/>
      <w:pPr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>
    <w:nsid w:val="6FE61C58"/>
    <w:multiLevelType w:val="multilevel"/>
    <w:tmpl w:val="310CF48A"/>
    <w:lvl w:ilvl="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/>
        <w:b/>
        <w:bCs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3">
    <w:nsid w:val="70E07EF5"/>
    <w:multiLevelType w:val="multilevel"/>
    <w:tmpl w:val="AB3E161E"/>
    <w:lvl w:ilvl="0">
      <w:start w:val="1"/>
      <w:numFmt w:val="bullet"/>
      <w:lvlText w:val="l"/>
      <w:lvlJc w:val="left"/>
      <w:pPr>
        <w:ind w:left="720" w:hanging="360"/>
      </w:pPr>
      <w:rPr>
        <w:rFonts w:ascii="Wingdings" w:hAnsi="Wingdings" w:cs="Symbol" w:hint="default"/>
        <w:sz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4">
    <w:nsid w:val="76656374"/>
    <w:multiLevelType w:val="multilevel"/>
    <w:tmpl w:val="31CCECA2"/>
    <w:lvl w:ilvl="0">
      <w:start w:val="1"/>
      <w:numFmt w:val="bullet"/>
      <w:lvlText w:val="-"/>
      <w:lvlJc w:val="left"/>
      <w:pPr>
        <w:ind w:left="1014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ind w:left="1734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454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3174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894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614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334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6054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774" w:hanging="360"/>
      </w:pPr>
      <w:rPr>
        <w:rFonts w:ascii="Wingdings" w:hAnsi="Wingdings" w:cs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4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938F6"/>
    <w:rsid w:val="00015C79"/>
    <w:rsid w:val="002574F9"/>
    <w:rsid w:val="002614C5"/>
    <w:rsid w:val="00290FD2"/>
    <w:rsid w:val="002938F6"/>
    <w:rsid w:val="002C4876"/>
    <w:rsid w:val="003034D0"/>
    <w:rsid w:val="003730D1"/>
    <w:rsid w:val="00391765"/>
    <w:rsid w:val="004F4A53"/>
    <w:rsid w:val="00566D2C"/>
    <w:rsid w:val="00573C11"/>
    <w:rsid w:val="006306B9"/>
    <w:rsid w:val="006C389C"/>
    <w:rsid w:val="008366B4"/>
    <w:rsid w:val="00902459"/>
    <w:rsid w:val="009A6E64"/>
    <w:rsid w:val="009E1882"/>
    <w:rsid w:val="00C20B58"/>
    <w:rsid w:val="00C544DE"/>
    <w:rsid w:val="00CC413F"/>
    <w:rsid w:val="00F43A9E"/>
    <w:rsid w:val="00FC5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C76086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NSimSun" w:hAnsi="Times New Roman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2">
    <w:name w:val="heading 2"/>
    <w:basedOn w:val="a"/>
    <w:next w:val="a"/>
    <w:qFormat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character" w:styleId="a3">
    <w:name w:val="Emphasis"/>
    <w:qFormat/>
    <w:rPr>
      <w:i/>
      <w:iCs/>
    </w:rPr>
  </w:style>
  <w:style w:type="character" w:customStyle="1" w:styleId="a4">
    <w:name w:val="Текст выноски Знак"/>
    <w:uiPriority w:val="99"/>
    <w:semiHidden/>
    <w:qFormat/>
    <w:rsid w:val="00A80438"/>
    <w:rPr>
      <w:rFonts w:ascii="Tahoma" w:eastAsia="PMingLiU" w:hAnsi="Tahoma" w:cs="Tahoma"/>
      <w:sz w:val="16"/>
      <w:szCs w:val="16"/>
      <w:lang w:eastAsia="ru-RU" w:bidi="ar-SA"/>
    </w:rPr>
  </w:style>
  <w:style w:type="character" w:customStyle="1" w:styleId="a5">
    <w:name w:val="Верхний колонтитул Знак"/>
    <w:uiPriority w:val="99"/>
    <w:qFormat/>
    <w:rsid w:val="00116CAC"/>
    <w:rPr>
      <w:rFonts w:ascii="Calibri" w:eastAsia="PMingLiU" w:hAnsi="Calibri" w:cs="Calibri"/>
      <w:sz w:val="22"/>
      <w:szCs w:val="22"/>
      <w:lang w:eastAsia="ru-RU" w:bidi="ar-SA"/>
    </w:rPr>
  </w:style>
  <w:style w:type="character" w:customStyle="1" w:styleId="a6">
    <w:name w:val="Нижний колонтитул Знак"/>
    <w:uiPriority w:val="99"/>
    <w:qFormat/>
    <w:rsid w:val="00116CAC"/>
    <w:rPr>
      <w:rFonts w:ascii="Calibri" w:eastAsia="PMingLiU" w:hAnsi="Calibri" w:cs="Calibri"/>
      <w:sz w:val="22"/>
      <w:szCs w:val="22"/>
      <w:lang w:eastAsia="ru-RU" w:bidi="ar-SA"/>
    </w:rPr>
  </w:style>
  <w:style w:type="character" w:customStyle="1" w:styleId="ListLabel1">
    <w:name w:val="ListLabel 1"/>
    <w:qFormat/>
    <w:rPr>
      <w:rFonts w:ascii="Times New Roman" w:hAnsi="Times New Roman"/>
      <w:b/>
      <w:bCs/>
      <w:sz w:val="28"/>
    </w:rPr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Times New Roman" w:eastAsia="Times New Roman" w:hAnsi="Times New Roman" w:cs="Times New Roman"/>
      <w:color w:val="0000FF"/>
      <w:sz w:val="28"/>
      <w:szCs w:val="28"/>
      <w:lang w:val="en-US" w:eastAsia="en-US"/>
    </w:rPr>
  </w:style>
  <w:style w:type="character" w:customStyle="1" w:styleId="ListLabel17">
    <w:name w:val="ListLabel 17"/>
    <w:qFormat/>
    <w:rPr>
      <w:rFonts w:ascii="Times New Roman" w:eastAsia="Times New Roman" w:hAnsi="Times New Roman" w:cs="Times New Roman"/>
      <w:color w:val="0000FF"/>
      <w:sz w:val="28"/>
      <w:szCs w:val="28"/>
      <w:lang w:eastAsia="en-US"/>
    </w:rPr>
  </w:style>
  <w:style w:type="character" w:customStyle="1" w:styleId="ListLabel18">
    <w:name w:val="ListLabel 18"/>
    <w:qFormat/>
    <w:rPr>
      <w:rFonts w:ascii="Times New Roman" w:hAnsi="Times New Roman" w:cs="Times New Roman"/>
      <w:sz w:val="28"/>
      <w:szCs w:val="28"/>
      <w:lang w:val="en-US" w:bidi="ru-RU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  <w:szCs w:val="28"/>
    </w:rPr>
  </w:style>
  <w:style w:type="character" w:customStyle="1" w:styleId="ListLabel20">
    <w:name w:val="ListLabel 20"/>
    <w:qFormat/>
    <w:rPr>
      <w:rFonts w:ascii="Times New Roman" w:eastAsia="Times New Roman" w:hAnsi="Times New Roman" w:cs="&quot;Helvetica Neue&quot;"/>
      <w:color w:val="0000FF"/>
      <w:sz w:val="28"/>
      <w:szCs w:val="28"/>
      <w:lang w:val="en-US" w:eastAsia="en-US"/>
    </w:rPr>
  </w:style>
  <w:style w:type="character" w:customStyle="1" w:styleId="ListLabel21">
    <w:name w:val="ListLabel 21"/>
    <w:qFormat/>
    <w:rPr>
      <w:rFonts w:ascii="Times New Roman" w:eastAsia="Times New Roman" w:hAnsi="Times New Roman" w:cs="&quot;Helvetica Neue&quot;"/>
      <w:color w:val="0000FF"/>
      <w:sz w:val="28"/>
      <w:szCs w:val="28"/>
      <w:lang w:eastAsia="en-US"/>
    </w:rPr>
  </w:style>
  <w:style w:type="character" w:customStyle="1" w:styleId="ListLabel22">
    <w:name w:val="ListLabel 22"/>
    <w:qFormat/>
    <w:rPr>
      <w:rFonts w:ascii="Times New Roman" w:eastAsia="Times New Roman" w:hAnsi="Times New Roman" w:cs="&quot;Helvetica Neue&quot;"/>
      <w:sz w:val="28"/>
      <w:szCs w:val="28"/>
      <w:lang w:val="en-US" w:eastAsia="en-US"/>
    </w:rPr>
  </w:style>
  <w:style w:type="character" w:customStyle="1" w:styleId="ListLabel23">
    <w:name w:val="ListLabel 23"/>
    <w:qFormat/>
    <w:rPr>
      <w:rFonts w:ascii="Times New Roman" w:eastAsia="Times New Roman" w:hAnsi="Times New Roman" w:cs="&quot;Helvetica Neue&quot;"/>
      <w:sz w:val="28"/>
      <w:szCs w:val="28"/>
      <w:lang w:eastAsia="en-US"/>
    </w:rPr>
  </w:style>
  <w:style w:type="character" w:customStyle="1" w:styleId="ListLabel24">
    <w:name w:val="ListLabel 24"/>
    <w:qFormat/>
    <w:rPr>
      <w:rFonts w:ascii="Times New Roman" w:eastAsia="Times New Roman" w:hAnsi="Times New Roman" w:cs="Times New Roman"/>
      <w:color w:val="000000"/>
      <w:sz w:val="28"/>
      <w:szCs w:val="28"/>
      <w:u w:val="none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EmptyLayoutCell">
    <w:name w:val="EmptyLayoutCell"/>
    <w:basedOn w:val="a"/>
    <w:next w:val="a"/>
    <w:qFormat/>
    <w:rPr>
      <w:sz w:val="2"/>
    </w:rPr>
  </w:style>
  <w:style w:type="paragraph" w:styleId="ab">
    <w:name w:val="List Paragraph"/>
    <w:basedOn w:val="a"/>
    <w:uiPriority w:val="34"/>
    <w:qFormat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styleId="ac">
    <w:name w:val="Normal (Web)"/>
    <w:basedOn w:val="a"/>
    <w:qFormat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 w:bidi="ru-RU"/>
    </w:rPr>
  </w:style>
  <w:style w:type="paragraph" w:styleId="ad">
    <w:name w:val="Balloon Text"/>
    <w:basedOn w:val="a"/>
    <w:uiPriority w:val="99"/>
    <w:semiHidden/>
    <w:unhideWhenUsed/>
    <w:qFormat/>
    <w:rsid w:val="00A804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116CAC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116CAC"/>
    <w:pPr>
      <w:tabs>
        <w:tab w:val="center" w:pos="4677"/>
        <w:tab w:val="right" w:pos="9355"/>
      </w:tabs>
    </w:pPr>
  </w:style>
  <w:style w:type="numbering" w:customStyle="1" w:styleId="10">
    <w:name w:val="1"/>
    <w:qFormat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NSimSun" w:hAnsi="Times New Roman" w:cs="Lucida Sans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uppressAutoHyphens/>
      <w:spacing w:after="200" w:line="276" w:lineRule="auto"/>
    </w:pPr>
    <w:rPr>
      <w:rFonts w:ascii="Calibri" w:eastAsia="PMingLiU" w:hAnsi="Calibri" w:cs="Calibri"/>
      <w:sz w:val="22"/>
      <w:szCs w:val="22"/>
    </w:rPr>
  </w:style>
  <w:style w:type="paragraph" w:styleId="2">
    <w:name w:val="heading 2"/>
    <w:basedOn w:val="a"/>
    <w:next w:val="a"/>
    <w:qFormat/>
    <w:pPr>
      <w:ind w:left="284"/>
      <w:outlineLvl w:val="1"/>
    </w:pPr>
    <w:rPr>
      <w:rFonts w:ascii="Times New Roman" w:hAnsi="Times New Roman" w:cs="Times New Roman"/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-">
    <w:name w:val="Интернет-ссылка"/>
    <w:rPr>
      <w:color w:val="0563C1"/>
      <w:u w:val="single"/>
    </w:rPr>
  </w:style>
  <w:style w:type="character" w:styleId="a3">
    <w:name w:val="Emphasis"/>
    <w:qFormat/>
    <w:rPr>
      <w:i/>
      <w:iCs/>
    </w:rPr>
  </w:style>
  <w:style w:type="character" w:customStyle="1" w:styleId="a4">
    <w:name w:val="Текст выноски Знак"/>
    <w:uiPriority w:val="99"/>
    <w:semiHidden/>
    <w:qFormat/>
    <w:rsid w:val="00A80438"/>
    <w:rPr>
      <w:rFonts w:ascii="Tahoma" w:eastAsia="PMingLiU" w:hAnsi="Tahoma" w:cs="Tahoma"/>
      <w:sz w:val="16"/>
      <w:szCs w:val="16"/>
      <w:lang w:eastAsia="ru-RU" w:bidi="ar-SA"/>
    </w:rPr>
  </w:style>
  <w:style w:type="character" w:customStyle="1" w:styleId="a5">
    <w:name w:val="Верхний колонтитул Знак"/>
    <w:uiPriority w:val="99"/>
    <w:qFormat/>
    <w:rsid w:val="00116CAC"/>
    <w:rPr>
      <w:rFonts w:ascii="Calibri" w:eastAsia="PMingLiU" w:hAnsi="Calibri" w:cs="Calibri"/>
      <w:sz w:val="22"/>
      <w:szCs w:val="22"/>
      <w:lang w:eastAsia="ru-RU" w:bidi="ar-SA"/>
    </w:rPr>
  </w:style>
  <w:style w:type="character" w:customStyle="1" w:styleId="a6">
    <w:name w:val="Нижний колонтитул Знак"/>
    <w:uiPriority w:val="99"/>
    <w:qFormat/>
    <w:rsid w:val="00116CAC"/>
    <w:rPr>
      <w:rFonts w:ascii="Calibri" w:eastAsia="PMingLiU" w:hAnsi="Calibri" w:cs="Calibri"/>
      <w:sz w:val="22"/>
      <w:szCs w:val="22"/>
      <w:lang w:eastAsia="ru-RU" w:bidi="ar-SA"/>
    </w:rPr>
  </w:style>
  <w:style w:type="character" w:customStyle="1" w:styleId="ListLabel1">
    <w:name w:val="ListLabel 1"/>
    <w:qFormat/>
    <w:rPr>
      <w:rFonts w:ascii="Times New Roman" w:hAnsi="Times New Roman"/>
      <w:b/>
      <w:bCs/>
      <w:sz w:val="28"/>
    </w:rPr>
  </w:style>
  <w:style w:type="character" w:customStyle="1" w:styleId="ListLabel2">
    <w:name w:val="ListLabel 2"/>
    <w:qFormat/>
    <w:rPr>
      <w:rFonts w:cs="Symbol"/>
      <w:sz w:val="28"/>
    </w:rPr>
  </w:style>
  <w:style w:type="character" w:customStyle="1" w:styleId="ListLabel3">
    <w:name w:val="ListLabel 3"/>
    <w:qFormat/>
    <w:rPr>
      <w:rFonts w:cs="Courier New"/>
    </w:rPr>
  </w:style>
  <w:style w:type="character" w:customStyle="1" w:styleId="ListLabel4">
    <w:name w:val="ListLabel 4"/>
    <w:qFormat/>
    <w:rPr>
      <w:rFonts w:cs="Courier New"/>
    </w:rPr>
  </w:style>
  <w:style w:type="character" w:customStyle="1" w:styleId="ListLabel5">
    <w:name w:val="ListLabel 5"/>
    <w:qFormat/>
    <w:rPr>
      <w:rFonts w:cs="Courier New"/>
    </w:rPr>
  </w:style>
  <w:style w:type="character" w:customStyle="1" w:styleId="ListLabel6">
    <w:name w:val="ListLabel 6"/>
    <w:qFormat/>
    <w:rPr>
      <w:rFonts w:cs="Courier New"/>
    </w:rPr>
  </w:style>
  <w:style w:type="character" w:customStyle="1" w:styleId="ListLabel7">
    <w:name w:val="ListLabel 7"/>
    <w:qFormat/>
    <w:rPr>
      <w:rFonts w:cs="Courier New"/>
    </w:rPr>
  </w:style>
  <w:style w:type="character" w:customStyle="1" w:styleId="ListLabel8">
    <w:name w:val="ListLabel 8"/>
    <w:qFormat/>
    <w:rPr>
      <w:rFonts w:cs="Courier New"/>
    </w:rPr>
  </w:style>
  <w:style w:type="character" w:customStyle="1" w:styleId="ListLabel9">
    <w:name w:val="ListLabel 9"/>
    <w:qFormat/>
    <w:rPr>
      <w:rFonts w:cs="Symbol"/>
    </w:rPr>
  </w:style>
  <w:style w:type="character" w:customStyle="1" w:styleId="ListLabel10">
    <w:name w:val="ListLabel 10"/>
    <w:qFormat/>
    <w:rPr>
      <w:rFonts w:cs="Courier New"/>
    </w:rPr>
  </w:style>
  <w:style w:type="character" w:customStyle="1" w:styleId="ListLabel11">
    <w:name w:val="ListLabel 11"/>
    <w:qFormat/>
    <w:rPr>
      <w:rFonts w:cs="Courier New"/>
    </w:rPr>
  </w:style>
  <w:style w:type="character" w:customStyle="1" w:styleId="ListLabel12">
    <w:name w:val="ListLabel 12"/>
    <w:qFormat/>
    <w:rPr>
      <w:rFonts w:cs="Courier New"/>
    </w:rPr>
  </w:style>
  <w:style w:type="character" w:customStyle="1" w:styleId="ListLabel13">
    <w:name w:val="ListLabel 13"/>
    <w:qFormat/>
    <w:rPr>
      <w:rFonts w:cs="Courier New"/>
    </w:rPr>
  </w:style>
  <w:style w:type="character" w:customStyle="1" w:styleId="ListLabel14">
    <w:name w:val="ListLabel 14"/>
    <w:qFormat/>
    <w:rPr>
      <w:rFonts w:cs="Courier New"/>
    </w:rPr>
  </w:style>
  <w:style w:type="character" w:customStyle="1" w:styleId="ListLabel15">
    <w:name w:val="ListLabel 15"/>
    <w:qFormat/>
    <w:rPr>
      <w:rFonts w:cs="Courier New"/>
    </w:rPr>
  </w:style>
  <w:style w:type="character" w:customStyle="1" w:styleId="ListLabel16">
    <w:name w:val="ListLabel 16"/>
    <w:qFormat/>
    <w:rPr>
      <w:rFonts w:ascii="Times New Roman" w:eastAsia="Times New Roman" w:hAnsi="Times New Roman" w:cs="Times New Roman"/>
      <w:color w:val="0000FF"/>
      <w:sz w:val="28"/>
      <w:szCs w:val="28"/>
      <w:lang w:val="en-US" w:eastAsia="en-US"/>
    </w:rPr>
  </w:style>
  <w:style w:type="character" w:customStyle="1" w:styleId="ListLabel17">
    <w:name w:val="ListLabel 17"/>
    <w:qFormat/>
    <w:rPr>
      <w:rFonts w:ascii="Times New Roman" w:eastAsia="Times New Roman" w:hAnsi="Times New Roman" w:cs="Times New Roman"/>
      <w:color w:val="0000FF"/>
      <w:sz w:val="28"/>
      <w:szCs w:val="28"/>
      <w:lang w:eastAsia="en-US"/>
    </w:rPr>
  </w:style>
  <w:style w:type="character" w:customStyle="1" w:styleId="ListLabel18">
    <w:name w:val="ListLabel 18"/>
    <w:qFormat/>
    <w:rPr>
      <w:rFonts w:ascii="Times New Roman" w:hAnsi="Times New Roman" w:cs="Times New Roman"/>
      <w:sz w:val="28"/>
      <w:szCs w:val="28"/>
      <w:lang w:val="en-US" w:bidi="ru-RU"/>
    </w:rPr>
  </w:style>
  <w:style w:type="character" w:customStyle="1" w:styleId="ListLabel19">
    <w:name w:val="ListLabel 19"/>
    <w:qFormat/>
    <w:rPr>
      <w:rFonts w:ascii="Times New Roman" w:hAnsi="Times New Roman" w:cs="Times New Roman"/>
      <w:sz w:val="28"/>
      <w:szCs w:val="28"/>
    </w:rPr>
  </w:style>
  <w:style w:type="character" w:customStyle="1" w:styleId="ListLabel20">
    <w:name w:val="ListLabel 20"/>
    <w:qFormat/>
    <w:rPr>
      <w:rFonts w:ascii="Times New Roman" w:eastAsia="Times New Roman" w:hAnsi="Times New Roman" w:cs="&quot;Helvetica Neue&quot;"/>
      <w:color w:val="0000FF"/>
      <w:sz w:val="28"/>
      <w:szCs w:val="28"/>
      <w:lang w:val="en-US" w:eastAsia="en-US"/>
    </w:rPr>
  </w:style>
  <w:style w:type="character" w:customStyle="1" w:styleId="ListLabel21">
    <w:name w:val="ListLabel 21"/>
    <w:qFormat/>
    <w:rPr>
      <w:rFonts w:ascii="Times New Roman" w:eastAsia="Times New Roman" w:hAnsi="Times New Roman" w:cs="&quot;Helvetica Neue&quot;"/>
      <w:color w:val="0000FF"/>
      <w:sz w:val="28"/>
      <w:szCs w:val="28"/>
      <w:lang w:eastAsia="en-US"/>
    </w:rPr>
  </w:style>
  <w:style w:type="character" w:customStyle="1" w:styleId="ListLabel22">
    <w:name w:val="ListLabel 22"/>
    <w:qFormat/>
    <w:rPr>
      <w:rFonts w:ascii="Times New Roman" w:eastAsia="Times New Roman" w:hAnsi="Times New Roman" w:cs="&quot;Helvetica Neue&quot;"/>
      <w:sz w:val="28"/>
      <w:szCs w:val="28"/>
      <w:lang w:val="en-US" w:eastAsia="en-US"/>
    </w:rPr>
  </w:style>
  <w:style w:type="character" w:customStyle="1" w:styleId="ListLabel23">
    <w:name w:val="ListLabel 23"/>
    <w:qFormat/>
    <w:rPr>
      <w:rFonts w:ascii="Times New Roman" w:eastAsia="Times New Roman" w:hAnsi="Times New Roman" w:cs="&quot;Helvetica Neue&quot;"/>
      <w:sz w:val="28"/>
      <w:szCs w:val="28"/>
      <w:lang w:eastAsia="en-US"/>
    </w:rPr>
  </w:style>
  <w:style w:type="character" w:customStyle="1" w:styleId="ListLabel24">
    <w:name w:val="ListLabel 24"/>
    <w:qFormat/>
    <w:rPr>
      <w:rFonts w:ascii="Times New Roman" w:eastAsia="Times New Roman" w:hAnsi="Times New Roman" w:cs="Times New Roman"/>
      <w:color w:val="000000"/>
      <w:sz w:val="28"/>
      <w:szCs w:val="28"/>
      <w:u w:val="none"/>
    </w:rPr>
  </w:style>
  <w:style w:type="paragraph" w:customStyle="1" w:styleId="1">
    <w:name w:val="Заголовок1"/>
    <w:basedOn w:val="a"/>
    <w:next w:val="a7"/>
    <w:qFormat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styleId="a7">
    <w:name w:val="Body Text"/>
    <w:basedOn w:val="a"/>
    <w:pPr>
      <w:spacing w:after="140"/>
    </w:pPr>
  </w:style>
  <w:style w:type="paragraph" w:styleId="a8">
    <w:name w:val="List"/>
    <w:basedOn w:val="a7"/>
    <w:rPr>
      <w:rFonts w:cs="Lucida San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aa">
    <w:name w:val="index heading"/>
    <w:basedOn w:val="a"/>
    <w:qFormat/>
    <w:pPr>
      <w:suppressLineNumbers/>
    </w:pPr>
    <w:rPr>
      <w:rFonts w:cs="Lucida Sans"/>
    </w:rPr>
  </w:style>
  <w:style w:type="paragraph" w:customStyle="1" w:styleId="EmptyLayoutCell">
    <w:name w:val="EmptyLayoutCell"/>
    <w:basedOn w:val="a"/>
    <w:next w:val="a"/>
    <w:qFormat/>
    <w:rPr>
      <w:sz w:val="2"/>
    </w:rPr>
  </w:style>
  <w:style w:type="paragraph" w:styleId="ab">
    <w:name w:val="List Paragraph"/>
    <w:basedOn w:val="a"/>
    <w:uiPriority w:val="34"/>
    <w:qFormat/>
    <w:pPr>
      <w:spacing w:before="120" w:after="120" w:line="240" w:lineRule="auto"/>
      <w:ind w:left="708"/>
    </w:pPr>
    <w:rPr>
      <w:rFonts w:ascii="Times New Roman" w:hAnsi="Times New Roman" w:cs="Times New Roman"/>
      <w:sz w:val="24"/>
      <w:szCs w:val="24"/>
    </w:rPr>
  </w:style>
  <w:style w:type="paragraph" w:styleId="ac">
    <w:name w:val="Normal (Web)"/>
    <w:basedOn w:val="a"/>
    <w:qFormat/>
    <w:pPr>
      <w:widowControl w:val="0"/>
      <w:spacing w:after="0" w:line="240" w:lineRule="auto"/>
    </w:pPr>
    <w:rPr>
      <w:rFonts w:ascii="Times New Roman" w:hAnsi="Times New Roman" w:cs="Times New Roman"/>
      <w:sz w:val="24"/>
      <w:szCs w:val="24"/>
      <w:lang w:val="en-US" w:eastAsia="nl-NL" w:bidi="ru-RU"/>
    </w:rPr>
  </w:style>
  <w:style w:type="paragraph" w:styleId="ad">
    <w:name w:val="Balloon Text"/>
    <w:basedOn w:val="a"/>
    <w:uiPriority w:val="99"/>
    <w:semiHidden/>
    <w:unhideWhenUsed/>
    <w:qFormat/>
    <w:rsid w:val="00A8043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styleId="ae">
    <w:name w:val="header"/>
    <w:basedOn w:val="a"/>
    <w:uiPriority w:val="99"/>
    <w:unhideWhenUsed/>
    <w:rsid w:val="00116CAC"/>
    <w:pPr>
      <w:tabs>
        <w:tab w:val="center" w:pos="4677"/>
        <w:tab w:val="right" w:pos="9355"/>
      </w:tabs>
    </w:pPr>
  </w:style>
  <w:style w:type="paragraph" w:styleId="af">
    <w:name w:val="footer"/>
    <w:basedOn w:val="a"/>
    <w:uiPriority w:val="99"/>
    <w:unhideWhenUsed/>
    <w:rsid w:val="00116CAC"/>
    <w:pPr>
      <w:tabs>
        <w:tab w:val="center" w:pos="4677"/>
        <w:tab w:val="right" w:pos="9355"/>
      </w:tabs>
    </w:pPr>
  </w:style>
  <w:style w:type="numbering" w:customStyle="1" w:styleId="10">
    <w:name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oter" Target="footer2.xml"/><Relationship Id="rId18" Type="http://schemas.openxmlformats.org/officeDocument/2006/relationships/hyperlink" Target="http://ruslana.bvdep.com/" TargetMode="External"/><Relationship Id="rId26" Type="http://schemas.openxmlformats.org/officeDocument/2006/relationships/footer" Target="footer4.xml"/><Relationship Id="rId3" Type="http://schemas.openxmlformats.org/officeDocument/2006/relationships/styles" Target="styles.xml"/><Relationship Id="rId21" Type="http://schemas.openxmlformats.org/officeDocument/2006/relationships/hyperlink" Target="http://znanium.com/catalog/%20product/1003313" TargetMode="External"/><Relationship Id="rId7" Type="http://schemas.openxmlformats.org/officeDocument/2006/relationships/footnotes" Target="footnotes.xml"/><Relationship Id="rId12" Type="http://schemas.openxmlformats.org/officeDocument/2006/relationships/image" Target="media/image3.png"/><Relationship Id="rId17" Type="http://schemas.openxmlformats.org/officeDocument/2006/relationships/hyperlink" Target="http://www.internet.garant.ru/" TargetMode="External"/><Relationship Id="rId25" Type="http://schemas.openxmlformats.org/officeDocument/2006/relationships/hyperlink" Target="https://base.garant.ru/10164072/9cd87e493d9fc9c9d85aab7e16da9038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internet.consultant.ru/" TargetMode="External"/><Relationship Id="rId20" Type="http://schemas.openxmlformats.org/officeDocument/2006/relationships/hyperlink" Target="http://znanium.com/catalog/product/1002115" TargetMode="Externa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24" Type="http://schemas.openxmlformats.org/officeDocument/2006/relationships/hyperlink" Target="https://base.garant.ru/12125268/5633a92d35b966c2ba2f1e859e7bdd69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www.znanium.com/" TargetMode="External"/><Relationship Id="rId23" Type="http://schemas.openxmlformats.org/officeDocument/2006/relationships/hyperlink" Target="http://znanium.com/catalog/product/960127" TargetMode="External"/><Relationship Id="rId28" Type="http://schemas.openxmlformats.org/officeDocument/2006/relationships/theme" Target="theme/theme1.xml"/><Relationship Id="rId10" Type="http://schemas.openxmlformats.org/officeDocument/2006/relationships/image" Target="media/image2.png"/><Relationship Id="rId19" Type="http://schemas.openxmlformats.org/officeDocument/2006/relationships/hyperlink" Target="http://znanium.com/catalog/product/1001516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footer" Target="footer3.xml"/><Relationship Id="rId22" Type="http://schemas.openxmlformats.org/officeDocument/2006/relationships/hyperlink" Target="http://znanium.com/catalog/product/773630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MS Gothic"/>
        <a:font script="Hang" typeface="맑은 고딕"/>
        <a:font script="Hans" typeface="SimSun"/>
        <a:font script="Hant" typeface="PMingLiU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MS Mincho"/>
        <a:font script="Hang" typeface="맑은 고딕"/>
        <a:font script="Hans" typeface="SimSun"/>
        <a:font script="Hant" typeface="PMingLiU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>
          <a:solidFill>
            <a:schemeClr val="phClr">
              <a:shade val="95000"/>
              <a:satMod val="104999"/>
            </a:schemeClr>
          </a:solidFill>
        </a:ln>
        <a:ln w="25400">
          <a:solidFill>
            <a:schemeClr val="phClr"/>
          </a:solidFill>
        </a:ln>
        <a:ln w="38100"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0090BC-73C0-43C3-AAF3-B1D50F804F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2108</Words>
  <Characters>12019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?ОП</vt:lpstr>
    </vt:vector>
  </TitlesOfParts>
  <Company>SibUPK</Company>
  <LinksUpToDate>false</LinksUpToDate>
  <CharactersWithSpaces>14099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?ОП</dc:title>
  <dc:subject/>
  <dc:creator/>
  <dc:description/>
  <cp:lastModifiedBy>Петрикевич Наталья Юрьевна</cp:lastModifiedBy>
  <cp:revision>18</cp:revision>
  <cp:lastPrinted>1995-11-21T17:41:00Z</cp:lastPrinted>
  <dcterms:created xsi:type="dcterms:W3CDTF">2021-06-21T03:55:00Z</dcterms:created>
  <dcterms:modified xsi:type="dcterms:W3CDTF">2026-08-12T03:27:00Z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version">
    <vt:lpwstr>0900.0000.01</vt:lpwstr>
  </property>
</Properties>
</file>